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87" w:rsidRDefault="00F24087" w:rsidP="00F24087">
      <w:pPr>
        <w:pStyle w:val="a4"/>
        <w:rPr>
          <w:szCs w:val="24"/>
        </w:rPr>
      </w:pPr>
      <w:r>
        <w:rPr>
          <w:szCs w:val="24"/>
        </w:rPr>
        <w:t>ДОГОВОР НА ОКАЗАНИЕ УСЛУГ №___________</w:t>
      </w:r>
    </w:p>
    <w:p w:rsidR="00F24087" w:rsidRDefault="00F24087" w:rsidP="00F24087">
      <w:pPr>
        <w:pStyle w:val="a6"/>
        <w:spacing w:line="240" w:lineRule="auto"/>
        <w:rPr>
          <w:b/>
          <w:szCs w:val="24"/>
        </w:rPr>
      </w:pPr>
    </w:p>
    <w:p w:rsidR="00F24087" w:rsidRDefault="00F24087" w:rsidP="00F24087">
      <w:pPr>
        <w:pStyle w:val="a6"/>
        <w:spacing w:line="240" w:lineRule="auto"/>
        <w:rPr>
          <w:b/>
          <w:szCs w:val="24"/>
        </w:rPr>
      </w:pPr>
    </w:p>
    <w:p w:rsidR="00F24087" w:rsidRDefault="00F24087" w:rsidP="00F24087">
      <w:pPr>
        <w:pStyle w:val="a6"/>
        <w:spacing w:line="240" w:lineRule="auto"/>
        <w:ind w:left="426"/>
        <w:rPr>
          <w:szCs w:val="24"/>
        </w:rPr>
      </w:pPr>
      <w:r>
        <w:rPr>
          <w:szCs w:val="24"/>
        </w:rPr>
        <w:t xml:space="preserve">г. </w:t>
      </w:r>
      <w:r>
        <w:rPr>
          <w:noProof/>
          <w:szCs w:val="24"/>
        </w:rPr>
        <w:t>Атырау                                                                                                   «___» ____________ 20__ г.</w:t>
      </w:r>
      <w:r>
        <w:rPr>
          <w:szCs w:val="24"/>
        </w:rPr>
        <w:t xml:space="preserve"> </w:t>
      </w:r>
    </w:p>
    <w:p w:rsidR="00F24087" w:rsidRDefault="00F24087" w:rsidP="00F24087">
      <w:pPr>
        <w:pStyle w:val="a6"/>
        <w:spacing w:line="240" w:lineRule="auto"/>
        <w:rPr>
          <w:noProof/>
          <w:szCs w:val="24"/>
        </w:rPr>
      </w:pPr>
    </w:p>
    <w:p w:rsidR="00F24087" w:rsidRDefault="00F24087" w:rsidP="00F24087">
      <w:pPr>
        <w:spacing w:after="0" w:line="240" w:lineRule="auto"/>
        <w:ind w:firstLine="360"/>
        <w:jc w:val="both"/>
        <w:rPr>
          <w:rFonts w:ascii="Times New Roman" w:hAnsi="Times New Roman"/>
          <w:noProof/>
          <w:sz w:val="24"/>
          <w:szCs w:val="24"/>
        </w:rPr>
      </w:pPr>
      <w:r>
        <w:rPr>
          <w:rFonts w:ascii="Times New Roman" w:hAnsi="Times New Roman"/>
          <w:b/>
          <w:noProof/>
          <w:sz w:val="24"/>
          <w:szCs w:val="24"/>
        </w:rPr>
        <w:t xml:space="preserve">Акционерное общество «Атырауская теплоэлектроцентраль», </w:t>
      </w:r>
      <w:r>
        <w:rPr>
          <w:rFonts w:ascii="Times New Roman" w:hAnsi="Times New Roman"/>
          <w:noProof/>
          <w:sz w:val="24"/>
          <w:szCs w:val="24"/>
        </w:rPr>
        <w:t xml:space="preserve">именуемое в дальнейшем </w:t>
      </w:r>
      <w:r>
        <w:rPr>
          <w:rFonts w:ascii="Times New Roman" w:hAnsi="Times New Roman"/>
          <w:sz w:val="24"/>
          <w:szCs w:val="24"/>
        </w:rPr>
        <w:t>«ЗАКАЗЧИК»</w:t>
      </w:r>
      <w:r>
        <w:rPr>
          <w:rFonts w:ascii="Times New Roman" w:hAnsi="Times New Roman"/>
          <w:noProof/>
          <w:sz w:val="24"/>
          <w:szCs w:val="24"/>
        </w:rPr>
        <w:t>, в лице И.о. Президента г-на Аленова М.К., действующего на основании Приказа №2240-к от 06.12.2019 года, с</w:t>
      </w:r>
      <w:r>
        <w:rPr>
          <w:rFonts w:ascii="Times New Roman" w:hAnsi="Times New Roman"/>
          <w:sz w:val="24"/>
          <w:szCs w:val="24"/>
        </w:rPr>
        <w:t xml:space="preserve"> одной стороны,</w:t>
      </w:r>
      <w:r>
        <w:rPr>
          <w:rFonts w:ascii="Times New Roman" w:hAnsi="Times New Roman"/>
          <w:noProof/>
          <w:sz w:val="24"/>
          <w:szCs w:val="24"/>
        </w:rPr>
        <w:t xml:space="preserve"> </w:t>
      </w:r>
      <w:r>
        <w:rPr>
          <w:rFonts w:ascii="Times New Roman" w:hAnsi="Times New Roman"/>
          <w:b/>
          <w:sz w:val="24"/>
          <w:szCs w:val="24"/>
        </w:rPr>
        <w:t xml:space="preserve"> </w:t>
      </w:r>
      <w:r>
        <w:rPr>
          <w:rFonts w:ascii="Times New Roman" w:hAnsi="Times New Roman"/>
          <w:sz w:val="24"/>
          <w:szCs w:val="24"/>
        </w:rPr>
        <w:t>и</w:t>
      </w:r>
      <w:r>
        <w:rPr>
          <w:rFonts w:ascii="Times New Roman" w:hAnsi="Times New Roman"/>
          <w:b/>
          <w:sz w:val="24"/>
          <w:szCs w:val="24"/>
        </w:rPr>
        <w:t xml:space="preserve"> _______________</w:t>
      </w:r>
      <w:r>
        <w:rPr>
          <w:rFonts w:ascii="Times New Roman" w:hAnsi="Times New Roman"/>
          <w:b/>
          <w:noProof/>
          <w:sz w:val="24"/>
          <w:szCs w:val="24"/>
        </w:rPr>
        <w:t xml:space="preserve">, </w:t>
      </w:r>
      <w:r>
        <w:rPr>
          <w:rFonts w:ascii="Times New Roman" w:hAnsi="Times New Roman"/>
          <w:noProof/>
          <w:sz w:val="24"/>
          <w:szCs w:val="24"/>
        </w:rPr>
        <w:t xml:space="preserve">именуемое в дальнейшем </w:t>
      </w:r>
      <w:r>
        <w:rPr>
          <w:rFonts w:ascii="Times New Roman" w:hAnsi="Times New Roman"/>
          <w:b/>
          <w:noProof/>
          <w:sz w:val="24"/>
          <w:szCs w:val="24"/>
        </w:rPr>
        <w:t>«</w:t>
      </w:r>
      <w:r>
        <w:rPr>
          <w:rFonts w:ascii="Times New Roman" w:hAnsi="Times New Roman"/>
          <w:noProof/>
          <w:sz w:val="24"/>
          <w:szCs w:val="24"/>
        </w:rPr>
        <w:t>ПОДРЯДЧИК» , с другой стороны, далее именуемые Стороны, заключили настоящий Договор на основании протокола закупа из одного источника о  нижеследующем:</w:t>
      </w:r>
    </w:p>
    <w:p w:rsidR="00F24087" w:rsidRDefault="00F24087" w:rsidP="00F24087">
      <w:pPr>
        <w:pStyle w:val="a9"/>
        <w:spacing w:after="0" w:line="240" w:lineRule="auto"/>
        <w:ind w:left="360"/>
        <w:jc w:val="both"/>
        <w:rPr>
          <w:rFonts w:ascii="Times New Roman" w:hAnsi="Times New Roman"/>
          <w:b/>
          <w:sz w:val="24"/>
          <w:szCs w:val="24"/>
        </w:rPr>
      </w:pPr>
    </w:p>
    <w:p w:rsidR="00F24087" w:rsidRDefault="00F24087" w:rsidP="00F24087">
      <w:pPr>
        <w:pStyle w:val="a9"/>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Предмет договора</w:t>
      </w:r>
    </w:p>
    <w:p w:rsidR="00F24087" w:rsidRDefault="00F24087" w:rsidP="00F24087">
      <w:pPr>
        <w:pStyle w:val="a9"/>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В соответствии с условиями договора ЗАКАЗЧИК обязуется оплатить, а ПОДРЯДЧИК обязуется оказать комплекс услуг по вывозу опасных отходов (отход) с территории АО «Атырауская теплоэлектроцентраль», а именно сбор, транспортировка, прием, переработка, утилизация, хранение, размещение и захоронение, (далее - Услуга) согласно перечню Приложение № 1  , являющегося неотъемлемой частью настоящего Договора. </w:t>
      </w:r>
    </w:p>
    <w:p w:rsidR="00F24087" w:rsidRDefault="00F24087" w:rsidP="00F24087">
      <w:pPr>
        <w:pStyle w:val="a9"/>
        <w:spacing w:after="0" w:line="240" w:lineRule="auto"/>
        <w:ind w:left="0"/>
        <w:rPr>
          <w:rFonts w:ascii="Times New Roman" w:hAnsi="Times New Roman"/>
          <w:sz w:val="24"/>
          <w:szCs w:val="24"/>
        </w:rPr>
      </w:pPr>
    </w:p>
    <w:p w:rsidR="00F24087" w:rsidRDefault="00F24087" w:rsidP="00F24087">
      <w:pPr>
        <w:pStyle w:val="a9"/>
        <w:numPr>
          <w:ilvl w:val="0"/>
          <w:numId w:val="1"/>
        </w:numPr>
        <w:spacing w:after="0" w:line="240" w:lineRule="auto"/>
        <w:jc w:val="center"/>
        <w:rPr>
          <w:rFonts w:ascii="Times New Roman" w:hAnsi="Times New Roman"/>
          <w:b/>
          <w:caps/>
          <w:sz w:val="24"/>
          <w:szCs w:val="24"/>
        </w:rPr>
      </w:pPr>
      <w:r>
        <w:rPr>
          <w:rFonts w:ascii="Times New Roman" w:hAnsi="Times New Roman"/>
          <w:b/>
          <w:sz w:val="24"/>
          <w:szCs w:val="24"/>
        </w:rPr>
        <w:t>Организация оперативного учета</w:t>
      </w:r>
    </w:p>
    <w:p w:rsidR="00F24087" w:rsidRDefault="00F24087" w:rsidP="00F24087">
      <w:pPr>
        <w:pStyle w:val="a9"/>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Передача отходов от ЗАКАЗЧИКА ПОДРЯДЧИКУ оформляется Актом приема-передачи (далее-АПП), являющегося неотъемлемой частью настоящего Договора.</w:t>
      </w:r>
    </w:p>
    <w:p w:rsidR="00F24087" w:rsidRDefault="00F24087" w:rsidP="00F24087">
      <w:pPr>
        <w:pStyle w:val="a9"/>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Право собственности на отходы переходит к ПОДРЯДЧИКУ с момента подписания АПП обеими Сторонами.</w:t>
      </w:r>
    </w:p>
    <w:p w:rsidR="00F24087" w:rsidRDefault="00F24087" w:rsidP="00F24087">
      <w:pPr>
        <w:numPr>
          <w:ilvl w:val="1"/>
          <w:numId w:val="1"/>
        </w:numPr>
        <w:spacing w:after="0" w:line="240" w:lineRule="auto"/>
        <w:ind w:left="0" w:firstLine="0"/>
        <w:jc w:val="both"/>
        <w:rPr>
          <w:rFonts w:ascii="Times New Roman" w:hAnsi="Times New Roman"/>
          <w:color w:val="1F497D"/>
          <w:sz w:val="24"/>
          <w:szCs w:val="24"/>
        </w:rPr>
      </w:pPr>
      <w:r>
        <w:rPr>
          <w:rFonts w:ascii="Times New Roman" w:hAnsi="Times New Roman"/>
          <w:sz w:val="24"/>
          <w:szCs w:val="24"/>
        </w:rPr>
        <w:t xml:space="preserve">Акт выполненных работ за отчетный период формируется и </w:t>
      </w:r>
      <w:r>
        <w:rPr>
          <w:rFonts w:ascii="Times New Roman" w:hAnsi="Times New Roman"/>
          <w:sz w:val="24"/>
          <w:szCs w:val="24"/>
          <w:lang w:eastAsia="en-US"/>
        </w:rPr>
        <w:t xml:space="preserve">исчисляется </w:t>
      </w:r>
      <w:r>
        <w:rPr>
          <w:rFonts w:ascii="Times New Roman" w:hAnsi="Times New Roman"/>
          <w:sz w:val="24"/>
          <w:szCs w:val="24"/>
        </w:rPr>
        <w:t>ПОДРЯЧИКОМ</w:t>
      </w:r>
      <w:r>
        <w:rPr>
          <w:rFonts w:ascii="Times New Roman" w:hAnsi="Times New Roman"/>
          <w:sz w:val="24"/>
          <w:szCs w:val="24"/>
          <w:lang w:eastAsia="en-US"/>
        </w:rPr>
        <w:t xml:space="preserve"> исходя из объема оказанных Услуг на основании АПП, подписанных представителями обеих Сторон и </w:t>
      </w:r>
      <w:r>
        <w:rPr>
          <w:rFonts w:ascii="Times New Roman" w:hAnsi="Times New Roman"/>
          <w:bCs/>
          <w:sz w:val="24"/>
          <w:szCs w:val="24"/>
          <w:lang w:eastAsia="en-US"/>
        </w:rPr>
        <w:t xml:space="preserve">согласно </w:t>
      </w:r>
      <w:r>
        <w:rPr>
          <w:rFonts w:ascii="Times New Roman" w:hAnsi="Times New Roman"/>
          <w:sz w:val="24"/>
          <w:szCs w:val="24"/>
          <w:lang w:eastAsia="en-US"/>
        </w:rPr>
        <w:t>тарифов,</w:t>
      </w:r>
      <w:r>
        <w:rPr>
          <w:rFonts w:ascii="Times New Roman" w:hAnsi="Times New Roman"/>
          <w:bCs/>
          <w:sz w:val="24"/>
          <w:szCs w:val="24"/>
          <w:lang w:eastAsia="en-US"/>
        </w:rPr>
        <w:t xml:space="preserve"> указанных в Приложении № 1 настоящего Договора.</w:t>
      </w:r>
    </w:p>
    <w:p w:rsidR="00F24087" w:rsidRDefault="00F24087" w:rsidP="00F24087">
      <w:pPr>
        <w:numPr>
          <w:ilvl w:val="1"/>
          <w:numId w:val="1"/>
        </w:numPr>
        <w:spacing w:after="0" w:line="240" w:lineRule="auto"/>
        <w:ind w:left="0" w:firstLine="0"/>
        <w:jc w:val="both"/>
        <w:rPr>
          <w:rFonts w:ascii="Times New Roman" w:hAnsi="Times New Roman"/>
          <w:color w:val="1F497D"/>
          <w:sz w:val="24"/>
          <w:szCs w:val="24"/>
        </w:rPr>
      </w:pPr>
      <w:r>
        <w:rPr>
          <w:rFonts w:ascii="Times New Roman" w:hAnsi="Times New Roman"/>
          <w:bCs/>
          <w:sz w:val="24"/>
          <w:szCs w:val="24"/>
          <w:lang w:eastAsia="en-US"/>
        </w:rPr>
        <w:t xml:space="preserve"> </w:t>
      </w:r>
      <w:r>
        <w:rPr>
          <w:rFonts w:ascii="Times New Roman" w:hAnsi="Times New Roman"/>
          <w:sz w:val="24"/>
          <w:szCs w:val="24"/>
        </w:rPr>
        <w:t>Акт выполненных работ ПОДРЯДЧИКОМ направляется ЗАКАЗЧИКУ в течении 10 (десяти) календарных дней с даты окончания расчетного периода</w:t>
      </w:r>
      <w:r>
        <w:rPr>
          <w:rFonts w:ascii="Times New Roman" w:hAnsi="Times New Roman"/>
          <w:color w:val="1F497D"/>
          <w:sz w:val="24"/>
          <w:szCs w:val="24"/>
        </w:rPr>
        <w:t xml:space="preserve">. </w:t>
      </w:r>
    </w:p>
    <w:p w:rsidR="00F24087" w:rsidRDefault="00F24087" w:rsidP="00F24087">
      <w:pPr>
        <w:numPr>
          <w:ilvl w:val="1"/>
          <w:numId w:val="1"/>
        </w:numPr>
        <w:spacing w:after="0" w:line="240" w:lineRule="auto"/>
        <w:ind w:left="0" w:firstLine="0"/>
        <w:jc w:val="both"/>
        <w:rPr>
          <w:rFonts w:ascii="Times New Roman" w:hAnsi="Times New Roman"/>
          <w:sz w:val="24"/>
          <w:szCs w:val="24"/>
        </w:rPr>
      </w:pPr>
      <w:r>
        <w:rPr>
          <w:rFonts w:ascii="Times New Roman" w:hAnsi="Times New Roman"/>
          <w:noProof/>
          <w:sz w:val="24"/>
          <w:szCs w:val="24"/>
        </w:rPr>
        <w:t xml:space="preserve">Счет-фактура выставляется ПОДРЯДЧИКОМ в электронном виде на  сайте </w:t>
      </w:r>
      <w:hyperlink r:id="rId6" w:history="1">
        <w:r>
          <w:rPr>
            <w:rStyle w:val="a3"/>
            <w:noProof/>
            <w:color w:val="000000"/>
            <w:sz w:val="24"/>
            <w:szCs w:val="24"/>
            <w:lang w:val="en-US"/>
            <w14:textFill>
              <w14:solidFill>
                <w14:srgbClr w14:val="000000"/>
              </w14:solidFill>
            </w14:textFill>
          </w:rPr>
          <w:t>www</w:t>
        </w:r>
        <w:r>
          <w:rPr>
            <w:rStyle w:val="a3"/>
            <w:noProof/>
            <w:color w:val="000000"/>
            <w:sz w:val="24"/>
            <w:szCs w:val="24"/>
            <w14:textFill>
              <w14:solidFill>
                <w14:srgbClr w14:val="000000"/>
              </w14:solidFill>
            </w14:textFill>
          </w:rPr>
          <w:t>.</w:t>
        </w:r>
        <w:r>
          <w:rPr>
            <w:rStyle w:val="a3"/>
            <w:noProof/>
            <w:color w:val="000000"/>
            <w:sz w:val="24"/>
            <w:szCs w:val="24"/>
            <w:lang w:val="en-US"/>
            <w14:textFill>
              <w14:solidFill>
                <w14:srgbClr w14:val="000000"/>
              </w14:solidFill>
            </w14:textFill>
          </w:rPr>
          <w:t>esf</w:t>
        </w:r>
        <w:r>
          <w:rPr>
            <w:rStyle w:val="a3"/>
            <w:noProof/>
            <w:color w:val="000000"/>
            <w:sz w:val="24"/>
            <w:szCs w:val="24"/>
            <w14:textFill>
              <w14:solidFill>
                <w14:srgbClr w14:val="000000"/>
              </w14:solidFill>
            </w14:textFill>
          </w:rPr>
          <w:t>.</w:t>
        </w:r>
        <w:r>
          <w:rPr>
            <w:rStyle w:val="a3"/>
            <w:noProof/>
            <w:color w:val="000000"/>
            <w:sz w:val="24"/>
            <w:szCs w:val="24"/>
            <w:lang w:val="en-US"/>
            <w14:textFill>
              <w14:solidFill>
                <w14:srgbClr w14:val="000000"/>
              </w14:solidFill>
            </w14:textFill>
          </w:rPr>
          <w:t>gov</w:t>
        </w:r>
        <w:r>
          <w:rPr>
            <w:rStyle w:val="a3"/>
            <w:noProof/>
            <w:color w:val="000000"/>
            <w:sz w:val="24"/>
            <w:szCs w:val="24"/>
            <w14:textFill>
              <w14:solidFill>
                <w14:srgbClr w14:val="000000"/>
              </w14:solidFill>
            </w14:textFill>
          </w:rPr>
          <w:t>.</w:t>
        </w:r>
        <w:r>
          <w:rPr>
            <w:rStyle w:val="a3"/>
            <w:noProof/>
            <w:color w:val="000000"/>
            <w:sz w:val="24"/>
            <w:szCs w:val="24"/>
            <w:lang w:val="en-US"/>
            <w14:textFill>
              <w14:solidFill>
                <w14:srgbClr w14:val="000000"/>
              </w14:solidFill>
            </w14:textFill>
          </w:rPr>
          <w:t>kz</w:t>
        </w:r>
      </w:hyperlink>
      <w:r>
        <w:rPr>
          <w:rFonts w:ascii="Times New Roman" w:hAnsi="Times New Roman"/>
          <w:noProof/>
          <w:sz w:val="24"/>
          <w:szCs w:val="24"/>
        </w:rPr>
        <w:t xml:space="preserve"> в течении 15 (пятнадцати) календарных дней с момента получения со стороны </w:t>
      </w:r>
      <w:r>
        <w:rPr>
          <w:rFonts w:ascii="Times New Roman" w:hAnsi="Times New Roman"/>
          <w:sz w:val="24"/>
          <w:szCs w:val="24"/>
        </w:rPr>
        <w:t>ЗАКАЗЧИК</w:t>
      </w:r>
      <w:r>
        <w:rPr>
          <w:rFonts w:ascii="Times New Roman" w:hAnsi="Times New Roman"/>
          <w:noProof/>
          <w:sz w:val="24"/>
          <w:szCs w:val="24"/>
        </w:rPr>
        <w:t xml:space="preserve">А подписанного Акта выполненных работ или в течении 20 (двадцати) календарных дней с момента выставления Акта выполненных работ. </w:t>
      </w:r>
    </w:p>
    <w:p w:rsidR="00F24087" w:rsidRDefault="00F24087" w:rsidP="00F24087">
      <w:pPr>
        <w:spacing w:after="0" w:line="240" w:lineRule="auto"/>
        <w:jc w:val="both"/>
        <w:rPr>
          <w:rFonts w:ascii="Times New Roman" w:hAnsi="Times New Roman"/>
          <w:sz w:val="24"/>
          <w:szCs w:val="24"/>
        </w:rPr>
      </w:pPr>
    </w:p>
    <w:p w:rsidR="00F24087" w:rsidRDefault="00F24087" w:rsidP="00F24087">
      <w:pPr>
        <w:pStyle w:val="a9"/>
        <w:numPr>
          <w:ilvl w:val="0"/>
          <w:numId w:val="1"/>
        </w:numPr>
        <w:spacing w:after="0" w:line="240" w:lineRule="auto"/>
        <w:jc w:val="center"/>
        <w:rPr>
          <w:rFonts w:ascii="Times New Roman" w:hAnsi="Times New Roman"/>
          <w:b/>
          <w:caps/>
          <w:sz w:val="24"/>
          <w:szCs w:val="24"/>
        </w:rPr>
      </w:pPr>
      <w:r>
        <w:rPr>
          <w:rFonts w:ascii="Times New Roman" w:hAnsi="Times New Roman"/>
          <w:b/>
          <w:sz w:val="24"/>
          <w:szCs w:val="24"/>
        </w:rPr>
        <w:t>Стоимость и порядок расчетов</w:t>
      </w:r>
    </w:p>
    <w:p w:rsidR="00F24087" w:rsidRDefault="00F24087" w:rsidP="00F24087">
      <w:pPr>
        <w:pStyle w:val="a9"/>
        <w:numPr>
          <w:ilvl w:val="1"/>
          <w:numId w:val="1"/>
        </w:numPr>
        <w:spacing w:after="0" w:line="240" w:lineRule="auto"/>
        <w:ind w:left="0" w:firstLine="0"/>
        <w:jc w:val="both"/>
        <w:rPr>
          <w:rFonts w:ascii="Times New Roman" w:hAnsi="Times New Roman"/>
          <w:bCs/>
          <w:sz w:val="24"/>
          <w:szCs w:val="24"/>
        </w:rPr>
      </w:pPr>
      <w:r>
        <w:rPr>
          <w:rFonts w:ascii="Times New Roman" w:hAnsi="Times New Roman"/>
          <w:bCs/>
          <w:sz w:val="24"/>
          <w:szCs w:val="24"/>
        </w:rPr>
        <w:t xml:space="preserve">Общая сумма договора составляет _____________________ тенге, включая НДС. </w:t>
      </w:r>
    </w:p>
    <w:p w:rsidR="00F24087" w:rsidRDefault="00F24087" w:rsidP="00F24087">
      <w:pPr>
        <w:pStyle w:val="a9"/>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Оплата производиться ЗАКАЗЧИКОМ согласно п.5.1.2. настоящего договора. </w:t>
      </w:r>
    </w:p>
    <w:p w:rsidR="00F24087" w:rsidRDefault="00F24087" w:rsidP="00F24087">
      <w:pPr>
        <w:pStyle w:val="a9"/>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Стороны согласны, при необходимости, производить акт сверки взаиморасчетов ежемесячно.  </w:t>
      </w:r>
    </w:p>
    <w:p w:rsidR="00F24087" w:rsidRDefault="00F24087" w:rsidP="00F24087">
      <w:pPr>
        <w:pStyle w:val="a9"/>
        <w:spacing w:after="0" w:line="240" w:lineRule="auto"/>
        <w:ind w:left="0"/>
        <w:rPr>
          <w:rFonts w:ascii="Times New Roman" w:hAnsi="Times New Roman"/>
          <w:b/>
          <w:sz w:val="24"/>
          <w:szCs w:val="24"/>
        </w:rPr>
      </w:pPr>
    </w:p>
    <w:p w:rsidR="00F24087" w:rsidRDefault="00F24087" w:rsidP="00F24087">
      <w:pPr>
        <w:pStyle w:val="a9"/>
        <w:tabs>
          <w:tab w:val="left" w:pos="567"/>
          <w:tab w:val="left" w:pos="993"/>
          <w:tab w:val="left" w:pos="1134"/>
        </w:tabs>
        <w:spacing w:after="0" w:line="240" w:lineRule="auto"/>
        <w:ind w:left="0"/>
        <w:jc w:val="both"/>
        <w:rPr>
          <w:rFonts w:ascii="Times New Roman" w:hAnsi="Times New Roman"/>
          <w:sz w:val="24"/>
          <w:szCs w:val="24"/>
        </w:rPr>
      </w:pPr>
    </w:p>
    <w:p w:rsidR="00F24087" w:rsidRDefault="00F24087" w:rsidP="00F24087">
      <w:pPr>
        <w:pStyle w:val="a9"/>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Права и обязанности ПОДРЯДЧИКА</w:t>
      </w:r>
    </w:p>
    <w:p w:rsidR="00F24087" w:rsidRDefault="00F24087" w:rsidP="00F24087">
      <w:pPr>
        <w:pStyle w:val="a9"/>
        <w:numPr>
          <w:ilvl w:val="1"/>
          <w:numId w:val="1"/>
        </w:numPr>
        <w:spacing w:after="0" w:line="240" w:lineRule="auto"/>
        <w:ind w:left="0" w:firstLine="0"/>
        <w:rPr>
          <w:rFonts w:ascii="Times New Roman" w:hAnsi="Times New Roman"/>
          <w:b/>
          <w:noProof/>
          <w:sz w:val="24"/>
          <w:szCs w:val="24"/>
        </w:rPr>
      </w:pPr>
      <w:r>
        <w:rPr>
          <w:rFonts w:ascii="Times New Roman" w:hAnsi="Times New Roman"/>
          <w:b/>
          <w:noProof/>
          <w:sz w:val="24"/>
          <w:szCs w:val="24"/>
        </w:rPr>
        <w:t>ПОДРЯДЧИК обязан:</w:t>
      </w:r>
    </w:p>
    <w:p w:rsidR="00F24087" w:rsidRDefault="00F24087" w:rsidP="00F24087">
      <w:pPr>
        <w:pStyle w:val="a9"/>
        <w:numPr>
          <w:ilvl w:val="2"/>
          <w:numId w:val="1"/>
        </w:numPr>
        <w:spacing w:after="0" w:line="240" w:lineRule="auto"/>
        <w:ind w:left="0" w:firstLine="0"/>
        <w:jc w:val="both"/>
        <w:rPr>
          <w:rFonts w:ascii="Times New Roman" w:hAnsi="Times New Roman"/>
          <w:b/>
          <w:noProof/>
          <w:color w:val="FF0000"/>
          <w:sz w:val="24"/>
          <w:szCs w:val="24"/>
        </w:rPr>
      </w:pPr>
      <w:r>
        <w:rPr>
          <w:rFonts w:ascii="Times New Roman" w:hAnsi="Times New Roman"/>
          <w:noProof/>
          <w:sz w:val="24"/>
          <w:szCs w:val="24"/>
        </w:rPr>
        <w:t xml:space="preserve">Оказать Услуги в соответствии с условиями настоящего Договора </w:t>
      </w:r>
    </w:p>
    <w:p w:rsidR="00F24087" w:rsidRDefault="00F24087" w:rsidP="00F24087">
      <w:pPr>
        <w:pStyle w:val="a9"/>
        <w:numPr>
          <w:ilvl w:val="2"/>
          <w:numId w:val="1"/>
        </w:numPr>
        <w:spacing w:after="0" w:line="240" w:lineRule="auto"/>
        <w:ind w:left="0" w:firstLine="0"/>
        <w:jc w:val="both"/>
        <w:rPr>
          <w:rFonts w:ascii="Times New Roman" w:hAnsi="Times New Roman"/>
          <w:noProof/>
          <w:sz w:val="24"/>
          <w:szCs w:val="24"/>
        </w:rPr>
      </w:pPr>
      <w:r>
        <w:rPr>
          <w:rFonts w:ascii="Times New Roman" w:hAnsi="Times New Roman"/>
          <w:noProof/>
          <w:sz w:val="24"/>
          <w:szCs w:val="24"/>
        </w:rPr>
        <w:t>Вести учет и хранение соответствующей документации в пределах срока хранения документации в отношении предоставленных Услуг;</w:t>
      </w:r>
    </w:p>
    <w:p w:rsidR="00F24087" w:rsidRDefault="00F24087" w:rsidP="00F24087">
      <w:pPr>
        <w:pStyle w:val="a9"/>
        <w:numPr>
          <w:ilvl w:val="2"/>
          <w:numId w:val="1"/>
        </w:numPr>
        <w:spacing w:after="0" w:line="240" w:lineRule="auto"/>
        <w:ind w:left="0" w:firstLine="0"/>
        <w:jc w:val="both"/>
        <w:rPr>
          <w:rFonts w:ascii="Times New Roman" w:hAnsi="Times New Roman"/>
          <w:b/>
          <w:noProof/>
          <w:sz w:val="24"/>
          <w:szCs w:val="24"/>
        </w:rPr>
      </w:pPr>
      <w:r>
        <w:rPr>
          <w:rFonts w:ascii="Times New Roman" w:hAnsi="Times New Roman"/>
          <w:noProof/>
          <w:sz w:val="24"/>
          <w:szCs w:val="24"/>
        </w:rPr>
        <w:t>Предоставлять отчет по оказанным Услугам</w:t>
      </w:r>
      <w:r>
        <w:rPr>
          <w:rFonts w:ascii="Times New Roman" w:hAnsi="Times New Roman"/>
          <w:sz w:val="24"/>
          <w:szCs w:val="24"/>
        </w:rPr>
        <w:t xml:space="preserve"> на основании обоснованного письменного запроса ЗАКАЗЧИК</w:t>
      </w:r>
      <w:r>
        <w:rPr>
          <w:rFonts w:ascii="Times New Roman" w:hAnsi="Times New Roman"/>
          <w:noProof/>
          <w:sz w:val="24"/>
          <w:szCs w:val="24"/>
        </w:rPr>
        <w:t xml:space="preserve">А; </w:t>
      </w:r>
    </w:p>
    <w:p w:rsidR="00F24087" w:rsidRDefault="00F24087" w:rsidP="00F24087">
      <w:pPr>
        <w:pStyle w:val="a9"/>
        <w:numPr>
          <w:ilvl w:val="2"/>
          <w:numId w:val="1"/>
        </w:numPr>
        <w:spacing w:after="0" w:line="240" w:lineRule="auto"/>
        <w:ind w:left="0" w:firstLine="0"/>
        <w:jc w:val="both"/>
        <w:rPr>
          <w:rFonts w:ascii="Times New Roman" w:hAnsi="Times New Roman"/>
          <w:b/>
          <w:noProof/>
          <w:sz w:val="24"/>
          <w:szCs w:val="24"/>
        </w:rPr>
      </w:pPr>
      <w:r>
        <w:rPr>
          <w:rFonts w:ascii="Times New Roman" w:hAnsi="Times New Roman"/>
          <w:sz w:val="24"/>
          <w:szCs w:val="24"/>
        </w:rPr>
        <w:lastRenderedPageBreak/>
        <w:t xml:space="preserve">Соблюдать соответствующие правила и требования законодательства РК при транспортировке отходов, включая санитарные и экологические требования. </w:t>
      </w:r>
    </w:p>
    <w:p w:rsidR="00F24087" w:rsidRDefault="00F24087" w:rsidP="00F24087">
      <w:pPr>
        <w:pStyle w:val="a9"/>
        <w:numPr>
          <w:ilvl w:val="1"/>
          <w:numId w:val="1"/>
        </w:numPr>
        <w:spacing w:after="0" w:line="240" w:lineRule="auto"/>
        <w:ind w:left="0" w:firstLine="0"/>
        <w:jc w:val="both"/>
        <w:rPr>
          <w:rFonts w:ascii="Times New Roman" w:hAnsi="Times New Roman"/>
          <w:b/>
          <w:noProof/>
          <w:sz w:val="24"/>
          <w:szCs w:val="24"/>
        </w:rPr>
      </w:pPr>
      <w:r>
        <w:rPr>
          <w:rFonts w:ascii="Times New Roman" w:hAnsi="Times New Roman"/>
          <w:b/>
          <w:noProof/>
          <w:sz w:val="24"/>
          <w:szCs w:val="24"/>
        </w:rPr>
        <w:t xml:space="preserve">ПОДРЯДЧИК имеет право:   </w:t>
      </w:r>
    </w:p>
    <w:p w:rsidR="00F24087" w:rsidRDefault="00F24087" w:rsidP="00F24087">
      <w:pPr>
        <w:pStyle w:val="a9"/>
        <w:numPr>
          <w:ilvl w:val="2"/>
          <w:numId w:val="1"/>
        </w:numPr>
        <w:spacing w:after="0" w:line="240" w:lineRule="auto"/>
        <w:ind w:left="0" w:firstLine="0"/>
        <w:jc w:val="both"/>
        <w:rPr>
          <w:rFonts w:ascii="Times New Roman" w:hAnsi="Times New Roman"/>
          <w:noProof/>
          <w:sz w:val="24"/>
          <w:szCs w:val="24"/>
        </w:rPr>
      </w:pPr>
      <w:r>
        <w:rPr>
          <w:rFonts w:ascii="Times New Roman" w:hAnsi="Times New Roman"/>
          <w:noProof/>
          <w:sz w:val="24"/>
          <w:szCs w:val="24"/>
        </w:rPr>
        <w:t xml:space="preserve">Требовать надлежащего исполнения </w:t>
      </w:r>
      <w:r>
        <w:rPr>
          <w:rFonts w:ascii="Times New Roman" w:hAnsi="Times New Roman"/>
          <w:sz w:val="24"/>
          <w:szCs w:val="24"/>
        </w:rPr>
        <w:t>ЗАКАЗЧИК</w:t>
      </w:r>
      <w:r>
        <w:rPr>
          <w:rFonts w:ascii="Times New Roman" w:hAnsi="Times New Roman"/>
          <w:noProof/>
          <w:sz w:val="24"/>
          <w:szCs w:val="24"/>
        </w:rPr>
        <w:t xml:space="preserve">ОМ своих обязательств, указанных в настоящем Договоре. </w:t>
      </w:r>
    </w:p>
    <w:p w:rsidR="00F24087" w:rsidRDefault="00F24087" w:rsidP="00F24087">
      <w:pPr>
        <w:pStyle w:val="a9"/>
        <w:numPr>
          <w:ilvl w:val="2"/>
          <w:numId w:val="1"/>
        </w:numPr>
        <w:spacing w:after="0" w:line="240" w:lineRule="auto"/>
        <w:ind w:left="0" w:firstLine="0"/>
        <w:jc w:val="both"/>
        <w:rPr>
          <w:rFonts w:ascii="Times New Roman" w:hAnsi="Times New Roman"/>
          <w:noProof/>
          <w:sz w:val="24"/>
          <w:szCs w:val="24"/>
        </w:rPr>
      </w:pPr>
      <w:r>
        <w:rPr>
          <w:rFonts w:ascii="Times New Roman" w:hAnsi="Times New Roman"/>
          <w:sz w:val="24"/>
          <w:szCs w:val="24"/>
        </w:rPr>
        <w:t xml:space="preserve">Требовать предоставления копий соответствующих паспортов отходов, согласно законодательным требованиям  РК. </w:t>
      </w:r>
    </w:p>
    <w:p w:rsidR="00F24087" w:rsidRDefault="00F24087" w:rsidP="00F24087">
      <w:pPr>
        <w:pStyle w:val="a9"/>
        <w:numPr>
          <w:ilvl w:val="2"/>
          <w:numId w:val="1"/>
        </w:numPr>
        <w:spacing w:after="0" w:line="240" w:lineRule="auto"/>
        <w:ind w:left="0" w:firstLine="0"/>
        <w:jc w:val="both"/>
        <w:rPr>
          <w:rFonts w:ascii="Times New Roman" w:hAnsi="Times New Roman"/>
          <w:noProof/>
          <w:sz w:val="24"/>
          <w:szCs w:val="24"/>
        </w:rPr>
      </w:pPr>
      <w:r>
        <w:rPr>
          <w:rFonts w:ascii="Times New Roman" w:hAnsi="Times New Roman"/>
          <w:sz w:val="24"/>
          <w:szCs w:val="24"/>
        </w:rPr>
        <w:t>Привлекать для выполнения Услуг по настоящему Договору соисполнителей и субподрядчиков без согласования их с ЗАКАЗЧИКОМ.</w:t>
      </w:r>
    </w:p>
    <w:p w:rsidR="00F24087" w:rsidRDefault="00F24087" w:rsidP="00F24087">
      <w:pPr>
        <w:pStyle w:val="a9"/>
        <w:numPr>
          <w:ilvl w:val="2"/>
          <w:numId w:val="1"/>
        </w:numPr>
        <w:spacing w:after="0" w:line="240" w:lineRule="auto"/>
        <w:ind w:left="0" w:firstLine="0"/>
        <w:jc w:val="both"/>
        <w:rPr>
          <w:rFonts w:ascii="Times New Roman" w:hAnsi="Times New Roman"/>
          <w:noProof/>
          <w:sz w:val="24"/>
          <w:szCs w:val="24"/>
        </w:rPr>
      </w:pPr>
      <w:r>
        <w:rPr>
          <w:rFonts w:ascii="Times New Roman" w:hAnsi="Times New Roman"/>
          <w:sz w:val="24"/>
          <w:szCs w:val="24"/>
        </w:rPr>
        <w:t>Отказать ЗАКАЗЧИКУ в предоставлении Услуг в случае не предоставлении ЗАКАЗЧИКОМ копии паспортов отходов, согласно требований действующего законодательства РК.</w:t>
      </w:r>
    </w:p>
    <w:p w:rsidR="00F24087" w:rsidRDefault="00F24087" w:rsidP="00F24087">
      <w:pPr>
        <w:pStyle w:val="a9"/>
        <w:numPr>
          <w:ilvl w:val="2"/>
          <w:numId w:val="1"/>
        </w:numPr>
        <w:spacing w:after="0" w:line="240" w:lineRule="auto"/>
        <w:ind w:left="0" w:firstLine="0"/>
        <w:jc w:val="both"/>
        <w:rPr>
          <w:rFonts w:ascii="Times New Roman" w:hAnsi="Times New Roman"/>
          <w:noProof/>
          <w:sz w:val="24"/>
          <w:szCs w:val="24"/>
        </w:rPr>
      </w:pPr>
      <w:r>
        <w:rPr>
          <w:rFonts w:ascii="Times New Roman" w:hAnsi="Times New Roman"/>
          <w:sz w:val="24"/>
          <w:szCs w:val="24"/>
        </w:rPr>
        <w:t>Отказать ЗАКАЗЧИКУ в предоставлении Услуг, если требования ЗАКАЗЧИКА выходят за рамки технических возможностей ПОДРЯДЧИКА и требуют дополнительных затрат, не предусмотренных Договором.</w:t>
      </w:r>
    </w:p>
    <w:p w:rsidR="00F24087" w:rsidRDefault="00F24087" w:rsidP="00F24087">
      <w:pPr>
        <w:pStyle w:val="a9"/>
        <w:numPr>
          <w:ilvl w:val="2"/>
          <w:numId w:val="1"/>
        </w:numPr>
        <w:spacing w:after="0" w:line="240" w:lineRule="auto"/>
        <w:ind w:left="0" w:firstLine="0"/>
        <w:jc w:val="both"/>
        <w:rPr>
          <w:rFonts w:ascii="Times New Roman" w:hAnsi="Times New Roman"/>
          <w:noProof/>
          <w:sz w:val="24"/>
          <w:szCs w:val="24"/>
        </w:rPr>
      </w:pPr>
      <w:r>
        <w:rPr>
          <w:rFonts w:ascii="Times New Roman" w:hAnsi="Times New Roman"/>
          <w:sz w:val="24"/>
          <w:szCs w:val="24"/>
        </w:rPr>
        <w:t>По требованию соответствующих органов предоставлять информацию об Услугах, оказываемых или оказанных по настоящему Договору. Соблюдать конфиденциальность правоотношений в рамках и пределах, установленных действующим законодательством РК.</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Требовать обеспечения ЗАКАЗЧИКОМ надлежащих условий на своей территории во избежание получения производственных травм работников </w:t>
      </w:r>
      <w:r>
        <w:rPr>
          <w:rFonts w:ascii="Times New Roman" w:hAnsi="Times New Roman"/>
          <w:sz w:val="24"/>
          <w:szCs w:val="24"/>
          <w:lang w:val="kk-KZ"/>
        </w:rPr>
        <w:t>ПОДРЯДЧИКА и порчи/уничтожения имущества ПОДРЯДЧИКА</w:t>
      </w:r>
      <w:r>
        <w:rPr>
          <w:rFonts w:ascii="Times New Roman" w:hAnsi="Times New Roman"/>
          <w:sz w:val="24"/>
          <w:szCs w:val="24"/>
        </w:rPr>
        <w:t>.</w:t>
      </w:r>
    </w:p>
    <w:p w:rsidR="00F24087" w:rsidRDefault="00F24087" w:rsidP="00F24087">
      <w:pPr>
        <w:pStyle w:val="a9"/>
        <w:spacing w:after="0" w:line="240" w:lineRule="auto"/>
        <w:ind w:left="0"/>
        <w:rPr>
          <w:rFonts w:ascii="Times New Roman" w:hAnsi="Times New Roman"/>
          <w:sz w:val="24"/>
          <w:szCs w:val="24"/>
        </w:rPr>
      </w:pPr>
    </w:p>
    <w:p w:rsidR="00F24087" w:rsidRDefault="00F24087" w:rsidP="00F24087">
      <w:pPr>
        <w:pStyle w:val="a9"/>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Права и обязанности ЗАКАЗЧИКА</w:t>
      </w:r>
    </w:p>
    <w:p w:rsidR="00F24087" w:rsidRDefault="00F24087" w:rsidP="00F24087">
      <w:pPr>
        <w:pStyle w:val="a9"/>
        <w:numPr>
          <w:ilvl w:val="1"/>
          <w:numId w:val="1"/>
        </w:numPr>
        <w:spacing w:after="0" w:line="240" w:lineRule="auto"/>
        <w:ind w:left="0" w:firstLine="0"/>
        <w:rPr>
          <w:rFonts w:ascii="Times New Roman" w:hAnsi="Times New Roman"/>
          <w:b/>
          <w:noProof/>
          <w:sz w:val="24"/>
          <w:szCs w:val="24"/>
        </w:rPr>
      </w:pPr>
      <w:r>
        <w:rPr>
          <w:rFonts w:ascii="Times New Roman" w:hAnsi="Times New Roman"/>
          <w:b/>
          <w:sz w:val="24"/>
          <w:szCs w:val="24"/>
        </w:rPr>
        <w:t>ЗАКАЗЧИК</w:t>
      </w:r>
      <w:r>
        <w:rPr>
          <w:rFonts w:ascii="Times New Roman" w:hAnsi="Times New Roman"/>
          <w:b/>
          <w:noProof/>
          <w:sz w:val="24"/>
          <w:szCs w:val="24"/>
        </w:rPr>
        <w:t xml:space="preserve"> обязан: </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Своевременно производить оплату Услуг согласно счетам ПОДРЯДЧИКА, в порядке, предусмотренном настоящим Договором;</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Платежи по настоящему договору производятся в следующем порядке:</w:t>
      </w:r>
    </w:p>
    <w:p w:rsidR="00F24087" w:rsidRDefault="00F24087" w:rsidP="00F24087">
      <w:pPr>
        <w:pStyle w:val="a9"/>
        <w:spacing w:after="0" w:line="240" w:lineRule="auto"/>
        <w:ind w:left="0"/>
        <w:jc w:val="both"/>
        <w:rPr>
          <w:rFonts w:ascii="Times New Roman" w:hAnsi="Times New Roman"/>
          <w:sz w:val="24"/>
          <w:szCs w:val="24"/>
        </w:rPr>
      </w:pPr>
      <w:r>
        <w:rPr>
          <w:rFonts w:ascii="Times New Roman" w:hAnsi="Times New Roman"/>
          <w:sz w:val="24"/>
          <w:szCs w:val="24"/>
        </w:rPr>
        <w:t>ЗАКАЗЧИК оплачивает путем перечисления денежных средств на расчетный счет ПОДРЯДЧИКА,  по факту оказания услуг, в течение 90 (девяносто) банковских дней на основании счета - фактуры ПОДРЯДЧИКА. Допускается составление актов выполненных работ (оказанных услуг) по этапам.</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Обеспечить присутствие своего представителя на объекте ПОДРЯДЧИКА при необходимости контрольного взвешивания отходов; </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Обеспечить надлежащие условия выполнения договорных обязательств во избежание получения производственных травм сотрудниками ПОДРЯДЧИКА.</w:t>
      </w:r>
      <w:r>
        <w:rPr>
          <w:rFonts w:ascii="Times New Roman" w:hAnsi="Times New Roman"/>
          <w:b/>
          <w:noProof/>
          <w:sz w:val="24"/>
          <w:szCs w:val="24"/>
        </w:rPr>
        <w:t xml:space="preserve"> </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Обеспечить свободный доступ для специальной автомашины ПОДРЯДЧИКА к месту сбора отходов. Под свободным доступом подразумевается подъездной путь, устроенный из асфальта, бетона, щебеночного основания или грунтовой утрамбованной дороги, позволяющей проехать автомашинам  при любых климатических условиях.</w:t>
      </w:r>
      <w:r>
        <w:rPr>
          <w:rFonts w:ascii="Times New Roman" w:hAnsi="Times New Roman"/>
          <w:noProof/>
          <w:sz w:val="24"/>
          <w:szCs w:val="24"/>
        </w:rPr>
        <w:t xml:space="preserve"> </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Соблюдать санитарные, противопожарные правила и правила ТБ в соответствии с требованиями действующего законодательства РК при сборе отходов на площадке и подготовке отходов для передачи ПОДРЯДЧИКУ.</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Не допускать сжигания и возгорания отходов в контейнерах и/или бункерах. </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Обеспечить своевременное присутствие своего представителя при приеме-передаче отходов</w:t>
      </w:r>
      <w:r>
        <w:rPr>
          <w:rFonts w:ascii="Times New Roman" w:hAnsi="Times New Roman"/>
          <w:sz w:val="24"/>
          <w:szCs w:val="24"/>
          <w:lang w:val="kk-KZ"/>
        </w:rPr>
        <w:t>.</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Обеспечить раздельный сбор отходов потребления и производства по видам – производственные, бытовые,  строительные и другие, не допуская смешения отходов между собой.  </w:t>
      </w:r>
    </w:p>
    <w:p w:rsidR="00F24087" w:rsidRDefault="00F24087" w:rsidP="00F24087">
      <w:pPr>
        <w:pStyle w:val="a9"/>
        <w:spacing w:after="0" w:line="240" w:lineRule="auto"/>
        <w:ind w:left="0"/>
        <w:jc w:val="both"/>
        <w:rPr>
          <w:rFonts w:ascii="Times New Roman" w:hAnsi="Times New Roman"/>
          <w:sz w:val="24"/>
          <w:szCs w:val="24"/>
        </w:rPr>
      </w:pPr>
    </w:p>
    <w:p w:rsidR="00F24087" w:rsidRDefault="00F24087" w:rsidP="00F24087">
      <w:pPr>
        <w:pStyle w:val="a9"/>
        <w:numPr>
          <w:ilvl w:val="1"/>
          <w:numId w:val="1"/>
        </w:numPr>
        <w:spacing w:after="0" w:line="240" w:lineRule="auto"/>
        <w:ind w:left="0" w:firstLine="0"/>
        <w:jc w:val="both"/>
        <w:rPr>
          <w:rFonts w:ascii="Times New Roman" w:hAnsi="Times New Roman"/>
          <w:b/>
          <w:noProof/>
          <w:sz w:val="24"/>
          <w:szCs w:val="24"/>
        </w:rPr>
      </w:pPr>
      <w:r>
        <w:rPr>
          <w:rFonts w:ascii="Times New Roman" w:hAnsi="Times New Roman"/>
          <w:b/>
          <w:sz w:val="24"/>
          <w:szCs w:val="24"/>
        </w:rPr>
        <w:t>ЗАКАЗЧИК</w:t>
      </w:r>
      <w:r>
        <w:rPr>
          <w:rFonts w:ascii="Times New Roman" w:hAnsi="Times New Roman"/>
          <w:b/>
          <w:noProof/>
          <w:sz w:val="24"/>
          <w:szCs w:val="24"/>
        </w:rPr>
        <w:t xml:space="preserve"> имеет право:</w:t>
      </w:r>
    </w:p>
    <w:p w:rsidR="00F24087" w:rsidRDefault="00F24087" w:rsidP="00F24087">
      <w:pPr>
        <w:pStyle w:val="a9"/>
        <w:numPr>
          <w:ilvl w:val="2"/>
          <w:numId w:val="1"/>
        </w:numPr>
        <w:spacing w:after="0" w:line="240" w:lineRule="auto"/>
        <w:ind w:left="0" w:firstLine="0"/>
        <w:jc w:val="both"/>
        <w:rPr>
          <w:rFonts w:ascii="Times New Roman" w:hAnsi="Times New Roman"/>
          <w:noProof/>
          <w:sz w:val="24"/>
          <w:szCs w:val="24"/>
        </w:rPr>
      </w:pPr>
      <w:r>
        <w:rPr>
          <w:rFonts w:ascii="Times New Roman" w:hAnsi="Times New Roman"/>
          <w:noProof/>
          <w:sz w:val="24"/>
          <w:szCs w:val="24"/>
        </w:rPr>
        <w:lastRenderedPageBreak/>
        <w:t xml:space="preserve">Требовать надлежащего исполнения Услуг, условий и положений настоящего Договора. </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Проверять и контролировать ход и качество Услуг, выполняемых ПОДРЯДЧИКОМ, не вмешиваясь в его деятельность.</w:t>
      </w:r>
    </w:p>
    <w:p w:rsidR="00F24087" w:rsidRDefault="00F24087" w:rsidP="00F24087">
      <w:pPr>
        <w:pStyle w:val="a9"/>
        <w:numPr>
          <w:ilvl w:val="2"/>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Требовать предоставления </w:t>
      </w:r>
      <w:r>
        <w:rPr>
          <w:rFonts w:ascii="Times New Roman" w:hAnsi="Times New Roman"/>
          <w:sz w:val="24"/>
          <w:szCs w:val="24"/>
          <w:lang w:val="kk-KZ"/>
        </w:rPr>
        <w:t>ПОДРЯДЧИКОМ</w:t>
      </w:r>
      <w:r>
        <w:rPr>
          <w:rFonts w:ascii="Times New Roman" w:hAnsi="Times New Roman"/>
          <w:sz w:val="24"/>
          <w:szCs w:val="24"/>
        </w:rPr>
        <w:t xml:space="preserve"> копий следующих разрешительных документов на право ведения соответствующей деятельности:</w:t>
      </w:r>
    </w:p>
    <w:p w:rsidR="00F24087" w:rsidRDefault="00F24087" w:rsidP="00F24087">
      <w:pPr>
        <w:pStyle w:val="a9"/>
        <w:numPr>
          <w:ilvl w:val="0"/>
          <w:numId w:val="2"/>
        </w:numPr>
        <w:spacing w:after="0" w:line="240" w:lineRule="auto"/>
        <w:jc w:val="both"/>
        <w:rPr>
          <w:rFonts w:ascii="Times New Roman" w:hAnsi="Times New Roman"/>
          <w:sz w:val="24"/>
          <w:szCs w:val="24"/>
        </w:rPr>
      </w:pPr>
      <w:r>
        <w:rPr>
          <w:rFonts w:ascii="Times New Roman" w:hAnsi="Times New Roman"/>
          <w:sz w:val="24"/>
          <w:szCs w:val="24"/>
        </w:rPr>
        <w:t>Справка о государственной регистрации юридического лица;</w:t>
      </w:r>
    </w:p>
    <w:p w:rsidR="00F24087" w:rsidRDefault="00F24087" w:rsidP="00F24087">
      <w:pPr>
        <w:pStyle w:val="a9"/>
        <w:numPr>
          <w:ilvl w:val="0"/>
          <w:numId w:val="2"/>
        </w:numPr>
        <w:spacing w:after="0" w:line="240" w:lineRule="auto"/>
        <w:jc w:val="both"/>
        <w:rPr>
          <w:rFonts w:ascii="Times New Roman" w:hAnsi="Times New Roman"/>
          <w:sz w:val="24"/>
          <w:szCs w:val="24"/>
        </w:rPr>
      </w:pPr>
      <w:r>
        <w:rPr>
          <w:rFonts w:ascii="Times New Roman" w:hAnsi="Times New Roman"/>
          <w:sz w:val="24"/>
          <w:szCs w:val="24"/>
        </w:rPr>
        <w:t>Положительные заключения на объекты ПОДРЯДЧИКА, выданные департаментом экологии и департаментом по защите прав потребителя;</w:t>
      </w:r>
    </w:p>
    <w:p w:rsidR="00F24087" w:rsidRDefault="00F24087" w:rsidP="00F24087">
      <w:pPr>
        <w:pStyle w:val="a9"/>
        <w:numPr>
          <w:ilvl w:val="0"/>
          <w:numId w:val="2"/>
        </w:numPr>
        <w:spacing w:after="0" w:line="240" w:lineRule="auto"/>
        <w:jc w:val="both"/>
        <w:rPr>
          <w:rFonts w:ascii="Times New Roman" w:hAnsi="Times New Roman"/>
          <w:sz w:val="24"/>
          <w:szCs w:val="24"/>
        </w:rPr>
      </w:pPr>
      <w:r>
        <w:rPr>
          <w:rFonts w:ascii="Times New Roman" w:hAnsi="Times New Roman"/>
          <w:sz w:val="24"/>
          <w:szCs w:val="24"/>
        </w:rPr>
        <w:t>Разрешение на эмиссии в окружающую среду.</w:t>
      </w:r>
    </w:p>
    <w:p w:rsidR="00F24087" w:rsidRDefault="00F24087" w:rsidP="00F24087">
      <w:pPr>
        <w:pStyle w:val="a9"/>
        <w:spacing w:after="0" w:line="240" w:lineRule="auto"/>
        <w:ind w:left="0"/>
        <w:rPr>
          <w:rFonts w:ascii="Times New Roman" w:hAnsi="Times New Roman"/>
          <w:b/>
          <w:bCs/>
          <w:sz w:val="24"/>
          <w:szCs w:val="24"/>
        </w:rPr>
      </w:pPr>
    </w:p>
    <w:p w:rsidR="00F24087" w:rsidRDefault="00F24087" w:rsidP="00F24087">
      <w:pPr>
        <w:pStyle w:val="a9"/>
        <w:numPr>
          <w:ilvl w:val="0"/>
          <w:numId w:val="3"/>
        </w:numPr>
        <w:spacing w:after="0" w:line="240" w:lineRule="auto"/>
        <w:jc w:val="center"/>
        <w:rPr>
          <w:rFonts w:ascii="Times New Roman" w:hAnsi="Times New Roman"/>
          <w:b/>
          <w:noProof/>
          <w:sz w:val="24"/>
          <w:szCs w:val="24"/>
        </w:rPr>
      </w:pPr>
      <w:r>
        <w:rPr>
          <w:rFonts w:ascii="Times New Roman" w:hAnsi="Times New Roman"/>
          <w:b/>
          <w:noProof/>
          <w:sz w:val="24"/>
          <w:szCs w:val="24"/>
        </w:rPr>
        <w:t>Ответственность Сторон</w:t>
      </w:r>
    </w:p>
    <w:p w:rsidR="00F24087" w:rsidRDefault="00F24087" w:rsidP="00F24087">
      <w:pPr>
        <w:pStyle w:val="a9"/>
        <w:numPr>
          <w:ilvl w:val="1"/>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РК и настоящим Договором.</w:t>
      </w:r>
    </w:p>
    <w:p w:rsidR="00F24087" w:rsidRDefault="00F24087" w:rsidP="00F24087">
      <w:pPr>
        <w:pStyle w:val="a9"/>
        <w:spacing w:after="0" w:line="240" w:lineRule="auto"/>
        <w:ind w:left="0"/>
        <w:jc w:val="both"/>
        <w:rPr>
          <w:rFonts w:ascii="Times New Roman" w:hAnsi="Times New Roman"/>
          <w:sz w:val="24"/>
          <w:szCs w:val="24"/>
        </w:rPr>
      </w:pPr>
    </w:p>
    <w:p w:rsidR="00F24087" w:rsidRDefault="00F24087" w:rsidP="00F24087">
      <w:pPr>
        <w:pStyle w:val="a9"/>
        <w:spacing w:after="0" w:line="240" w:lineRule="auto"/>
        <w:ind w:left="0"/>
        <w:jc w:val="both"/>
        <w:rPr>
          <w:rFonts w:ascii="Times New Roman" w:hAnsi="Times New Roman"/>
          <w:sz w:val="24"/>
          <w:szCs w:val="24"/>
        </w:rPr>
      </w:pPr>
    </w:p>
    <w:p w:rsidR="00F24087" w:rsidRDefault="00F24087" w:rsidP="00F24087">
      <w:pPr>
        <w:pStyle w:val="a9"/>
        <w:spacing w:after="0" w:line="240" w:lineRule="auto"/>
        <w:ind w:left="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8. Порядок разрешения споров</w:t>
      </w:r>
    </w:p>
    <w:p w:rsidR="00F24087" w:rsidRDefault="00F24087" w:rsidP="00F24087">
      <w:pPr>
        <w:pStyle w:val="a9"/>
        <w:spacing w:after="0" w:line="240" w:lineRule="auto"/>
        <w:ind w:left="0"/>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F24087" w:rsidRDefault="00F24087" w:rsidP="00F24087">
      <w:pPr>
        <w:pStyle w:val="a9"/>
        <w:spacing w:after="0" w:line="240" w:lineRule="auto"/>
        <w:ind w:left="0"/>
        <w:jc w:val="both"/>
        <w:rPr>
          <w:rFonts w:ascii="Times New Roman" w:hAnsi="Times New Roman"/>
          <w:sz w:val="24"/>
          <w:szCs w:val="24"/>
        </w:rPr>
      </w:pPr>
      <w:r>
        <w:rPr>
          <w:rFonts w:ascii="Times New Roman" w:hAnsi="Times New Roman"/>
          <w:sz w:val="24"/>
          <w:szCs w:val="24"/>
        </w:rPr>
        <w:t>8.2. В случае, если споры и разногласия не могут быть решены путем переговоров они подлежат разрешению в суде по месту нахождения ответчика.</w:t>
      </w:r>
    </w:p>
    <w:p w:rsidR="00F24087" w:rsidRDefault="00F24087" w:rsidP="00F24087">
      <w:pPr>
        <w:pStyle w:val="a9"/>
        <w:spacing w:after="0" w:line="240" w:lineRule="auto"/>
        <w:ind w:left="0"/>
        <w:jc w:val="both"/>
        <w:rPr>
          <w:rFonts w:ascii="Times New Roman" w:hAnsi="Times New Roman"/>
          <w:sz w:val="24"/>
          <w:szCs w:val="24"/>
        </w:rPr>
      </w:pPr>
    </w:p>
    <w:p w:rsidR="00F24087" w:rsidRDefault="00F24087" w:rsidP="00F24087">
      <w:pPr>
        <w:pStyle w:val="a9"/>
        <w:spacing w:after="0" w:line="240" w:lineRule="auto"/>
        <w:ind w:left="360"/>
        <w:rPr>
          <w:rFonts w:ascii="Times New Roman" w:hAnsi="Times New Roman"/>
          <w:sz w:val="24"/>
          <w:szCs w:val="24"/>
        </w:rPr>
      </w:pPr>
      <w:r>
        <w:rPr>
          <w:rFonts w:ascii="Times New Roman" w:hAnsi="Times New Roman"/>
          <w:b/>
          <w:sz w:val="24"/>
          <w:szCs w:val="24"/>
        </w:rPr>
        <w:t xml:space="preserve">                                                           9. Форс-мажор</w:t>
      </w:r>
    </w:p>
    <w:p w:rsidR="00F24087" w:rsidRDefault="00F24087" w:rsidP="00F24087">
      <w:pPr>
        <w:pStyle w:val="a9"/>
        <w:spacing w:after="0" w:line="240" w:lineRule="auto"/>
        <w:ind w:left="0"/>
        <w:jc w:val="both"/>
        <w:rPr>
          <w:rFonts w:ascii="Times New Roman" w:hAnsi="Times New Roman"/>
          <w:sz w:val="24"/>
          <w:szCs w:val="24"/>
        </w:rPr>
      </w:pPr>
      <w:r>
        <w:rPr>
          <w:rFonts w:ascii="Times New Roman" w:hAnsi="Times New Roman"/>
          <w:sz w:val="24"/>
          <w:szCs w:val="24"/>
        </w:rPr>
        <w:t xml:space="preserve">9.1.  Под форс - 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 </w:t>
      </w:r>
    </w:p>
    <w:p w:rsidR="00F24087" w:rsidRDefault="00F24087" w:rsidP="00F24087">
      <w:pPr>
        <w:pStyle w:val="a9"/>
        <w:spacing w:after="0" w:line="240" w:lineRule="auto"/>
        <w:ind w:left="0"/>
        <w:jc w:val="both"/>
        <w:rPr>
          <w:rFonts w:ascii="Times New Roman" w:hAnsi="Times New Roman"/>
          <w:sz w:val="24"/>
          <w:szCs w:val="24"/>
        </w:rPr>
      </w:pPr>
      <w:r>
        <w:rPr>
          <w:rFonts w:ascii="Times New Roman" w:hAnsi="Times New Roman"/>
          <w:sz w:val="24"/>
          <w:szCs w:val="24"/>
        </w:rPr>
        <w:t>9.2.  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F24087" w:rsidRDefault="00F24087" w:rsidP="00F24087">
      <w:pPr>
        <w:pStyle w:val="a9"/>
        <w:spacing w:after="0" w:line="240" w:lineRule="auto"/>
        <w:ind w:left="360"/>
        <w:jc w:val="both"/>
        <w:rPr>
          <w:rFonts w:ascii="Times New Roman" w:hAnsi="Times New Roman"/>
          <w:sz w:val="24"/>
          <w:szCs w:val="24"/>
        </w:rPr>
      </w:pPr>
    </w:p>
    <w:p w:rsidR="00F24087" w:rsidRDefault="00F24087" w:rsidP="00F24087">
      <w:pPr>
        <w:pStyle w:val="a9"/>
        <w:spacing w:after="0" w:line="240" w:lineRule="auto"/>
        <w:ind w:left="0"/>
        <w:jc w:val="both"/>
        <w:rPr>
          <w:rFonts w:ascii="Times New Roman" w:hAnsi="Times New Roman"/>
          <w:sz w:val="24"/>
          <w:szCs w:val="24"/>
        </w:rPr>
      </w:pPr>
      <w:r>
        <w:rPr>
          <w:rFonts w:ascii="Times New Roman" w:hAnsi="Times New Roman"/>
          <w:sz w:val="24"/>
          <w:szCs w:val="24"/>
        </w:rPr>
        <w:t xml:space="preserve"> </w:t>
      </w:r>
    </w:p>
    <w:p w:rsidR="00F24087" w:rsidRDefault="00F24087" w:rsidP="00F24087">
      <w:pPr>
        <w:pStyle w:val="a9"/>
        <w:spacing w:after="0" w:line="240" w:lineRule="auto"/>
        <w:ind w:left="360"/>
        <w:rPr>
          <w:rFonts w:ascii="Times New Roman" w:hAnsi="Times New Roman"/>
          <w:b/>
          <w:noProof/>
          <w:sz w:val="24"/>
          <w:szCs w:val="24"/>
        </w:rPr>
      </w:pPr>
      <w:r>
        <w:rPr>
          <w:rFonts w:ascii="Times New Roman" w:hAnsi="Times New Roman"/>
          <w:b/>
          <w:noProof/>
          <w:sz w:val="24"/>
          <w:szCs w:val="24"/>
        </w:rPr>
        <w:t xml:space="preserve">                                                               10. Срок действия договора</w:t>
      </w:r>
    </w:p>
    <w:p w:rsidR="00F24087" w:rsidRDefault="00F24087" w:rsidP="00F24087">
      <w:pPr>
        <w:pStyle w:val="a9"/>
        <w:tabs>
          <w:tab w:val="left" w:pos="540"/>
          <w:tab w:val="left" w:pos="1620"/>
          <w:tab w:val="left" w:pos="1800"/>
        </w:tabs>
        <w:spacing w:after="0" w:line="240" w:lineRule="auto"/>
        <w:ind w:left="0"/>
        <w:jc w:val="both"/>
        <w:rPr>
          <w:rFonts w:ascii="Times New Roman" w:hAnsi="Times New Roman"/>
          <w:sz w:val="24"/>
          <w:szCs w:val="24"/>
        </w:rPr>
      </w:pPr>
      <w:r>
        <w:rPr>
          <w:rFonts w:ascii="Times New Roman" w:hAnsi="Times New Roman"/>
          <w:noProof/>
          <w:sz w:val="24"/>
          <w:szCs w:val="24"/>
        </w:rPr>
        <w:t xml:space="preserve">10.1. Настоящий Договор </w:t>
      </w:r>
      <w:r>
        <w:rPr>
          <w:rFonts w:ascii="Times New Roman" w:hAnsi="Times New Roman"/>
          <w:noProof/>
          <w:sz w:val="24"/>
          <w:szCs w:val="24"/>
          <w:u w:val="single"/>
        </w:rPr>
        <w:t xml:space="preserve">вступает в силу с </w:t>
      </w:r>
      <w:r>
        <w:rPr>
          <w:rFonts w:ascii="Times New Roman" w:hAnsi="Times New Roman"/>
          <w:noProof/>
          <w:sz w:val="24"/>
          <w:szCs w:val="24"/>
          <w:u w:val="single"/>
          <w:lang w:val="kk-KZ"/>
        </w:rPr>
        <w:t>даты подписания</w:t>
      </w:r>
      <w:r>
        <w:rPr>
          <w:rFonts w:ascii="Times New Roman" w:hAnsi="Times New Roman"/>
          <w:noProof/>
          <w:sz w:val="24"/>
          <w:szCs w:val="24"/>
        </w:rPr>
        <w:t xml:space="preserve"> и действует </w:t>
      </w:r>
      <w:r>
        <w:rPr>
          <w:rFonts w:ascii="Times New Roman" w:hAnsi="Times New Roman"/>
          <w:noProof/>
          <w:sz w:val="24"/>
          <w:szCs w:val="24"/>
          <w:u w:val="single"/>
        </w:rPr>
        <w:t>до 31 декабря 2020 года,</w:t>
      </w:r>
      <w:r>
        <w:rPr>
          <w:rFonts w:ascii="Times New Roman" w:hAnsi="Times New Roman"/>
          <w:noProof/>
          <w:sz w:val="24"/>
          <w:szCs w:val="24"/>
        </w:rPr>
        <w:t xml:space="preserve"> а по части взаиморасчетов – до их полного завершения. Если ни одна из Сторон не заявила о своем намерении расторгнуть договор, то договор считается автоматически пролонгированным на следующий календарный год.</w:t>
      </w:r>
    </w:p>
    <w:p w:rsidR="00F24087" w:rsidRDefault="00F24087" w:rsidP="00F24087">
      <w:pPr>
        <w:spacing w:after="0" w:line="240" w:lineRule="auto"/>
        <w:rPr>
          <w:rFonts w:ascii="Times New Roman" w:hAnsi="Times New Roman"/>
          <w:b/>
          <w:noProof/>
          <w:sz w:val="24"/>
          <w:szCs w:val="24"/>
        </w:rPr>
      </w:pPr>
    </w:p>
    <w:p w:rsidR="00F24087" w:rsidRDefault="00F24087" w:rsidP="00F24087">
      <w:pPr>
        <w:pStyle w:val="a6"/>
        <w:spacing w:line="240" w:lineRule="auto"/>
        <w:ind w:left="360"/>
        <w:rPr>
          <w:b/>
          <w:szCs w:val="24"/>
        </w:rPr>
      </w:pPr>
      <w:r>
        <w:rPr>
          <w:b/>
          <w:szCs w:val="24"/>
        </w:rPr>
        <w:t xml:space="preserve">                                                           11. Заключительные положения</w:t>
      </w:r>
    </w:p>
    <w:p w:rsidR="00F24087" w:rsidRDefault="00F24087" w:rsidP="00F24087">
      <w:pPr>
        <w:pStyle w:val="a9"/>
        <w:tabs>
          <w:tab w:val="left" w:pos="540"/>
          <w:tab w:val="left" w:pos="1620"/>
          <w:tab w:val="left" w:pos="1800"/>
        </w:tabs>
        <w:spacing w:after="0" w:line="240" w:lineRule="auto"/>
        <w:ind w:left="0"/>
        <w:jc w:val="both"/>
        <w:rPr>
          <w:rFonts w:ascii="Times New Roman" w:hAnsi="Times New Roman"/>
          <w:noProof/>
          <w:sz w:val="24"/>
          <w:szCs w:val="24"/>
        </w:rPr>
      </w:pPr>
    </w:p>
    <w:p w:rsidR="00F24087" w:rsidRDefault="00F24087" w:rsidP="00F24087">
      <w:pPr>
        <w:pStyle w:val="a9"/>
        <w:tabs>
          <w:tab w:val="left" w:pos="540"/>
          <w:tab w:val="left" w:pos="1620"/>
          <w:tab w:val="left" w:pos="1800"/>
        </w:tabs>
        <w:spacing w:after="0" w:line="240" w:lineRule="auto"/>
        <w:ind w:left="0"/>
        <w:jc w:val="both"/>
        <w:rPr>
          <w:rFonts w:ascii="Times New Roman" w:hAnsi="Times New Roman"/>
          <w:noProof/>
          <w:sz w:val="24"/>
          <w:szCs w:val="24"/>
        </w:rPr>
      </w:pPr>
      <w:r>
        <w:rPr>
          <w:rFonts w:ascii="Times New Roman" w:hAnsi="Times New Roman"/>
          <w:noProof/>
          <w:sz w:val="24"/>
          <w:szCs w:val="24"/>
        </w:rPr>
        <w:t>11.1.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F24087" w:rsidRDefault="00F24087" w:rsidP="00F24087">
      <w:pPr>
        <w:pStyle w:val="a9"/>
        <w:tabs>
          <w:tab w:val="left" w:pos="540"/>
          <w:tab w:val="left" w:pos="1620"/>
          <w:tab w:val="left" w:pos="1800"/>
        </w:tabs>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11.2. Если за 10 дней до истечения срока Договора стороны не сообщили письменно о прекращении действия Договора, то он считается продленным на тот же срок на тех же условиях. В порядке, установленном настоящим пунктом, договор может продлеваться неограниченное число раз. </w:t>
      </w:r>
    </w:p>
    <w:p w:rsidR="00F24087" w:rsidRDefault="00F24087" w:rsidP="00F24087">
      <w:pPr>
        <w:pStyle w:val="a9"/>
        <w:tabs>
          <w:tab w:val="left" w:pos="540"/>
          <w:tab w:val="left" w:pos="1620"/>
          <w:tab w:val="left" w:pos="1800"/>
        </w:tabs>
        <w:spacing w:after="0" w:line="240" w:lineRule="auto"/>
        <w:ind w:left="0"/>
        <w:jc w:val="both"/>
        <w:rPr>
          <w:rFonts w:ascii="Times New Roman" w:hAnsi="Times New Roman"/>
          <w:noProof/>
          <w:sz w:val="24"/>
          <w:szCs w:val="24"/>
        </w:rPr>
      </w:pPr>
      <w:r>
        <w:rPr>
          <w:rFonts w:ascii="Times New Roman" w:hAnsi="Times New Roman"/>
          <w:noProof/>
          <w:sz w:val="24"/>
          <w:szCs w:val="24"/>
        </w:rPr>
        <w:lastRenderedPageBreak/>
        <w:t>11.3.  Настоящий     Договор   составлен   в   двух  экземплярах, которые находятся у сторон и имеют одинаковую юридическую силу.</w:t>
      </w:r>
    </w:p>
    <w:p w:rsidR="00F24087" w:rsidRDefault="00F24087" w:rsidP="00F24087">
      <w:pPr>
        <w:pStyle w:val="a9"/>
        <w:tabs>
          <w:tab w:val="left" w:pos="540"/>
          <w:tab w:val="left" w:pos="1620"/>
          <w:tab w:val="left" w:pos="1800"/>
        </w:tabs>
        <w:spacing w:after="0" w:line="240" w:lineRule="auto"/>
        <w:ind w:left="0"/>
        <w:jc w:val="both"/>
        <w:rPr>
          <w:rFonts w:ascii="Times New Roman" w:hAnsi="Times New Roman"/>
          <w:noProof/>
          <w:sz w:val="24"/>
          <w:szCs w:val="24"/>
        </w:rPr>
      </w:pPr>
    </w:p>
    <w:p w:rsidR="00F24087" w:rsidRDefault="00F24087" w:rsidP="00F24087">
      <w:pPr>
        <w:pStyle w:val="a6"/>
        <w:numPr>
          <w:ilvl w:val="0"/>
          <w:numId w:val="4"/>
        </w:numPr>
        <w:spacing w:line="240" w:lineRule="auto"/>
        <w:jc w:val="center"/>
        <w:rPr>
          <w:b/>
          <w:szCs w:val="24"/>
        </w:rPr>
      </w:pPr>
      <w:r>
        <w:rPr>
          <w:b/>
          <w:szCs w:val="24"/>
        </w:rPr>
        <w:t>Юридические адреса и банковские реквизиты Сторон</w:t>
      </w:r>
    </w:p>
    <w:p w:rsidR="00F24087" w:rsidRDefault="00F24087" w:rsidP="00F24087">
      <w:pPr>
        <w:pStyle w:val="a6"/>
        <w:spacing w:line="240" w:lineRule="auto"/>
        <w:ind w:left="660"/>
        <w:rPr>
          <w:b/>
          <w:szCs w:val="24"/>
        </w:rPr>
      </w:pPr>
    </w:p>
    <w:tbl>
      <w:tblPr>
        <w:tblStyle w:val="aa"/>
        <w:tblW w:w="99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F24087" w:rsidTr="00F24087">
        <w:tc>
          <w:tcPr>
            <w:tcW w:w="4998" w:type="dxa"/>
            <w:hideMark/>
          </w:tcPr>
          <w:p w:rsidR="00F24087" w:rsidRDefault="00F24087">
            <w:pPr>
              <w:pStyle w:val="a6"/>
              <w:spacing w:line="240" w:lineRule="auto"/>
              <w:jc w:val="left"/>
              <w:rPr>
                <w:b/>
                <w:szCs w:val="24"/>
                <w:lang w:val="kk-KZ"/>
              </w:rPr>
            </w:pPr>
            <w:r>
              <w:rPr>
                <w:b/>
                <w:szCs w:val="24"/>
              </w:rPr>
              <w:t>ЗАКАЗЧИК</w:t>
            </w:r>
            <w:r>
              <w:rPr>
                <w:b/>
                <w:szCs w:val="24"/>
                <w:lang w:val="kk-KZ"/>
              </w:rPr>
              <w:t xml:space="preserve"> </w:t>
            </w:r>
          </w:p>
          <w:p w:rsidR="00F24087" w:rsidRDefault="00F24087">
            <w:pPr>
              <w:pStyle w:val="a6"/>
              <w:spacing w:line="240" w:lineRule="auto"/>
              <w:jc w:val="left"/>
              <w:rPr>
                <w:b/>
                <w:szCs w:val="24"/>
              </w:rPr>
            </w:pPr>
            <w:r>
              <w:rPr>
                <w:b/>
                <w:szCs w:val="24"/>
                <w:lang w:val="kk-KZ"/>
              </w:rPr>
              <w:t>АО</w:t>
            </w:r>
            <w:r>
              <w:rPr>
                <w:b/>
                <w:color w:val="5B9BD5"/>
                <w:szCs w:val="24"/>
                <w:lang w:val="kk-KZ"/>
              </w:rPr>
              <w:t xml:space="preserve"> </w:t>
            </w:r>
            <w:r>
              <w:rPr>
                <w:b/>
                <w:szCs w:val="24"/>
              </w:rPr>
              <w:t>«Атырауская Теплоэлектроцентраль»</w:t>
            </w:r>
          </w:p>
          <w:p w:rsidR="00F24087" w:rsidRDefault="00F24087">
            <w:pPr>
              <w:pStyle w:val="a6"/>
              <w:spacing w:line="240" w:lineRule="auto"/>
              <w:jc w:val="left"/>
              <w:rPr>
                <w:szCs w:val="24"/>
              </w:rPr>
            </w:pPr>
            <w:r>
              <w:rPr>
                <w:szCs w:val="24"/>
                <w:u w:val="single"/>
              </w:rPr>
              <w:t>Юридический адрес:</w:t>
            </w:r>
            <w:r>
              <w:rPr>
                <w:szCs w:val="24"/>
              </w:rPr>
              <w:t xml:space="preserve"> </w:t>
            </w:r>
            <w:r>
              <w:rPr>
                <w:szCs w:val="24"/>
              </w:rPr>
              <w:fldChar w:fldCharType="begin"/>
            </w:r>
            <w:r>
              <w:rPr>
                <w:szCs w:val="24"/>
              </w:rPr>
              <w:instrText xml:space="preserve"> MERGEFIELD "Юридический_адрес_организации_Заказчика" </w:instrText>
            </w:r>
            <w:r>
              <w:rPr>
                <w:szCs w:val="24"/>
              </w:rPr>
              <w:fldChar w:fldCharType="separate"/>
            </w:r>
            <w:r>
              <w:rPr>
                <w:noProof/>
                <w:szCs w:val="24"/>
              </w:rPr>
              <w:t>РК, Атырауская обл., г. Атырау, пр. З. Кабдолова, 9</w:t>
            </w:r>
            <w:r>
              <w:rPr>
                <w:szCs w:val="24"/>
              </w:rPr>
              <w:fldChar w:fldCharType="end"/>
            </w:r>
          </w:p>
          <w:p w:rsidR="00F24087" w:rsidRDefault="00F24087">
            <w:pPr>
              <w:ind w:hanging="36"/>
              <w:rPr>
                <w:sz w:val="24"/>
                <w:szCs w:val="24"/>
              </w:rPr>
            </w:pPr>
            <w:r>
              <w:rPr>
                <w:sz w:val="24"/>
                <w:szCs w:val="24"/>
              </w:rPr>
              <w:t xml:space="preserve"> Тел: </w:t>
            </w:r>
            <w:r>
              <w:rPr>
                <w:sz w:val="24"/>
                <w:szCs w:val="24"/>
              </w:rPr>
              <w:fldChar w:fldCharType="begin"/>
            </w:r>
            <w:r>
              <w:rPr>
                <w:sz w:val="24"/>
                <w:szCs w:val="24"/>
              </w:rPr>
              <w:instrText xml:space="preserve"> MERGEFIELD "Телефон_организации_Заказчика" </w:instrText>
            </w:r>
            <w:r>
              <w:rPr>
                <w:sz w:val="24"/>
                <w:szCs w:val="24"/>
              </w:rPr>
              <w:fldChar w:fldCharType="separate"/>
            </w:r>
            <w:r>
              <w:rPr>
                <w:noProof/>
                <w:sz w:val="24"/>
                <w:szCs w:val="24"/>
              </w:rPr>
              <w:t xml:space="preserve">7 (7122) 45 71 16, 45 72 22, </w:t>
            </w:r>
            <w:r>
              <w:rPr>
                <w:sz w:val="24"/>
                <w:szCs w:val="24"/>
              </w:rPr>
              <w:fldChar w:fldCharType="end"/>
            </w:r>
            <w:r>
              <w:rPr>
                <w:sz w:val="24"/>
                <w:szCs w:val="24"/>
              </w:rPr>
              <w:t>306200</w:t>
            </w:r>
          </w:p>
          <w:p w:rsidR="00F24087" w:rsidRDefault="00F24087">
            <w:pPr>
              <w:ind w:hanging="36"/>
              <w:rPr>
                <w:sz w:val="24"/>
                <w:szCs w:val="24"/>
              </w:rPr>
            </w:pPr>
            <w:r>
              <w:rPr>
                <w:sz w:val="24"/>
                <w:szCs w:val="24"/>
              </w:rPr>
              <w:t xml:space="preserve"> E-mail: </w:t>
            </w:r>
            <w:r>
              <w:rPr>
                <w:rStyle w:val="a3"/>
                <w:color w:val="000000"/>
                <w:sz w:val="24"/>
                <w:szCs w:val="24"/>
                <w:shd w:val="clear" w:color="auto" w:fill="FFFFFF"/>
                <w:lang w:val="kk-KZ"/>
                <w14:textFill>
                  <w14:solidFill>
                    <w14:srgbClr w14:val="000000"/>
                  </w14:solidFill>
                </w14:textFill>
              </w:rPr>
              <w:fldChar w:fldCharType="begin"/>
            </w:r>
            <w:r>
              <w:rPr>
                <w:rStyle w:val="a3"/>
                <w:color w:val="000000"/>
                <w:sz w:val="24"/>
                <w:szCs w:val="24"/>
                <w:shd w:val="clear" w:color="auto" w:fill="FFFFFF"/>
                <w:lang w:val="kk-KZ"/>
                <w14:textFill>
                  <w14:solidFill>
                    <w14:srgbClr w14:val="000000"/>
                  </w14:solidFill>
                </w14:textFill>
              </w:rPr>
              <w:instrText xml:space="preserve"> MERGEFIELD "Email_организации_Заказчика" </w:instrText>
            </w:r>
            <w:r>
              <w:rPr>
                <w:rStyle w:val="a3"/>
                <w:color w:val="000000"/>
                <w:sz w:val="24"/>
                <w:szCs w:val="24"/>
                <w:shd w:val="clear" w:color="auto" w:fill="FFFFFF"/>
                <w:lang w:val="kk-KZ"/>
                <w14:textFill>
                  <w14:solidFill>
                    <w14:srgbClr w14:val="000000"/>
                  </w14:solidFill>
                </w14:textFill>
              </w:rPr>
              <w:fldChar w:fldCharType="separate"/>
            </w:r>
            <w:r>
              <w:rPr>
                <w:rStyle w:val="a3"/>
                <w:color w:val="000000"/>
                <w:sz w:val="24"/>
                <w:szCs w:val="24"/>
                <w:shd w:val="clear" w:color="auto" w:fill="FFFFFF"/>
                <w:lang w:val="kk-KZ"/>
                <w14:textFill>
                  <w14:solidFill>
                    <w14:srgbClr w14:val="000000"/>
                  </w14:solidFill>
                </w14:textFill>
              </w:rPr>
              <w:t>ahps@mail.ru</w:t>
            </w:r>
            <w:r>
              <w:rPr>
                <w:rStyle w:val="a3"/>
                <w:color w:val="000000"/>
                <w:sz w:val="24"/>
                <w:szCs w:val="24"/>
                <w:shd w:val="clear" w:color="auto" w:fill="FFFFFF"/>
                <w:lang w:val="kk-KZ"/>
                <w14:textFill>
                  <w14:solidFill>
                    <w14:srgbClr w14:val="000000"/>
                  </w14:solidFill>
                </w14:textFill>
              </w:rPr>
              <w:fldChar w:fldCharType="end"/>
            </w:r>
            <w:r>
              <w:rPr>
                <w:sz w:val="24"/>
                <w:szCs w:val="24"/>
              </w:rPr>
              <w:t xml:space="preserve">, </w:t>
            </w:r>
            <w:hyperlink r:id="rId7" w:history="1">
              <w:r>
                <w:rPr>
                  <w:rStyle w:val="a3"/>
                  <w:color w:val="000000"/>
                  <w:sz w:val="24"/>
                  <w:szCs w:val="24"/>
                  <w:shd w:val="clear" w:color="auto" w:fill="FFFFFF"/>
                  <w:lang w:val="kk-KZ"/>
                  <w14:textFill>
                    <w14:solidFill>
                      <w14:srgbClr w14:val="000000"/>
                    </w14:solidFill>
                  </w14:textFill>
                </w:rPr>
                <w:t>sam-2308@mail.ru</w:t>
              </w:r>
            </w:hyperlink>
          </w:p>
          <w:p w:rsidR="00F24087" w:rsidRDefault="00F24087">
            <w:pPr>
              <w:pStyle w:val="a6"/>
              <w:spacing w:line="240" w:lineRule="auto"/>
              <w:jc w:val="left"/>
              <w:rPr>
                <w:szCs w:val="24"/>
              </w:rPr>
            </w:pPr>
            <w:r>
              <w:rPr>
                <w:szCs w:val="24"/>
              </w:rPr>
              <w:t xml:space="preserve">БИН </w:t>
            </w:r>
            <w:r>
              <w:rPr>
                <w:szCs w:val="24"/>
              </w:rPr>
              <w:fldChar w:fldCharType="begin"/>
            </w:r>
            <w:r>
              <w:rPr>
                <w:szCs w:val="24"/>
              </w:rPr>
              <w:instrText xml:space="preserve"> MERGEFIELD "ИНН_организации_Заказчика" </w:instrText>
            </w:r>
            <w:r>
              <w:rPr>
                <w:szCs w:val="24"/>
              </w:rPr>
              <w:fldChar w:fldCharType="separate"/>
            </w:r>
            <w:r>
              <w:rPr>
                <w:noProof/>
                <w:szCs w:val="24"/>
              </w:rPr>
              <w:t>970740002267</w:t>
            </w:r>
            <w:r>
              <w:rPr>
                <w:szCs w:val="24"/>
              </w:rPr>
              <w:fldChar w:fldCharType="end"/>
            </w:r>
          </w:p>
          <w:p w:rsidR="00F24087" w:rsidRDefault="00F24087">
            <w:pPr>
              <w:pStyle w:val="a6"/>
              <w:spacing w:line="240" w:lineRule="auto"/>
              <w:jc w:val="left"/>
              <w:rPr>
                <w:szCs w:val="24"/>
              </w:rPr>
            </w:pPr>
            <w:r>
              <w:rPr>
                <w:szCs w:val="24"/>
                <w:lang w:val="kk-KZ"/>
              </w:rPr>
              <w:t xml:space="preserve">ИИК </w:t>
            </w:r>
            <w:r>
              <w:rPr>
                <w:szCs w:val="24"/>
                <w:lang w:val="kk-KZ"/>
              </w:rPr>
              <w:fldChar w:fldCharType="begin"/>
            </w:r>
            <w:r>
              <w:rPr>
                <w:szCs w:val="24"/>
                <w:lang w:val="kk-KZ"/>
              </w:rPr>
              <w:instrText xml:space="preserve"> MERGEFIELD "Расчетный_счет_организации_Заказчика" </w:instrText>
            </w:r>
            <w:r>
              <w:rPr>
                <w:szCs w:val="24"/>
                <w:lang w:val="kk-KZ"/>
              </w:rPr>
              <w:fldChar w:fldCharType="separate"/>
            </w:r>
            <w:r>
              <w:rPr>
                <w:noProof/>
                <w:szCs w:val="24"/>
                <w:lang w:val="kk-KZ"/>
              </w:rPr>
              <w:t>KZ526017141000000939</w:t>
            </w:r>
            <w:r>
              <w:rPr>
                <w:szCs w:val="24"/>
                <w:lang w:val="kk-KZ"/>
              </w:rPr>
              <w:fldChar w:fldCharType="end"/>
            </w:r>
          </w:p>
          <w:p w:rsidR="00F24087" w:rsidRDefault="00F24087">
            <w:pPr>
              <w:pStyle w:val="a6"/>
              <w:spacing w:line="240" w:lineRule="auto"/>
              <w:rPr>
                <w:szCs w:val="24"/>
              </w:rPr>
            </w:pPr>
            <w:r>
              <w:rPr>
                <w:szCs w:val="24"/>
              </w:rPr>
              <w:t>АО «Народный Банк Казахстана»</w:t>
            </w:r>
          </w:p>
          <w:p w:rsidR="00F24087" w:rsidRDefault="00F24087">
            <w:pPr>
              <w:pStyle w:val="a6"/>
              <w:spacing w:line="240" w:lineRule="auto"/>
              <w:jc w:val="left"/>
              <w:rPr>
                <w:szCs w:val="24"/>
                <w:lang w:val="kk-KZ"/>
              </w:rPr>
            </w:pPr>
            <w:r>
              <w:rPr>
                <w:szCs w:val="24"/>
              </w:rPr>
              <w:t xml:space="preserve">БИК HSBKKZKX </w:t>
            </w:r>
          </w:p>
        </w:tc>
        <w:tc>
          <w:tcPr>
            <w:tcW w:w="4999" w:type="dxa"/>
          </w:tcPr>
          <w:p w:rsidR="00F24087" w:rsidRDefault="00F24087">
            <w:pPr>
              <w:pStyle w:val="a6"/>
              <w:spacing w:line="240" w:lineRule="auto"/>
              <w:jc w:val="center"/>
              <w:rPr>
                <w:b/>
                <w:szCs w:val="24"/>
              </w:rPr>
            </w:pPr>
          </w:p>
        </w:tc>
      </w:tr>
      <w:tr w:rsidR="00F24087" w:rsidTr="00F24087">
        <w:tc>
          <w:tcPr>
            <w:tcW w:w="4998" w:type="dxa"/>
          </w:tcPr>
          <w:p w:rsidR="00F24087" w:rsidRDefault="00F24087">
            <w:pPr>
              <w:pStyle w:val="a6"/>
              <w:spacing w:line="240" w:lineRule="auto"/>
              <w:jc w:val="left"/>
              <w:rPr>
                <w:b/>
                <w:szCs w:val="24"/>
              </w:rPr>
            </w:pPr>
            <w:r>
              <w:rPr>
                <w:b/>
                <w:szCs w:val="24"/>
              </w:rPr>
              <w:t>И.о.Президента</w:t>
            </w:r>
          </w:p>
          <w:p w:rsidR="00F24087" w:rsidRDefault="00F24087">
            <w:pPr>
              <w:pStyle w:val="a6"/>
              <w:spacing w:line="240" w:lineRule="auto"/>
              <w:jc w:val="left"/>
              <w:rPr>
                <w:b/>
                <w:szCs w:val="24"/>
              </w:rPr>
            </w:pPr>
          </w:p>
          <w:p w:rsidR="00F24087" w:rsidRDefault="00F24087">
            <w:pPr>
              <w:pStyle w:val="a6"/>
              <w:spacing w:line="240" w:lineRule="auto"/>
              <w:jc w:val="left"/>
              <w:rPr>
                <w:b/>
                <w:szCs w:val="24"/>
              </w:rPr>
            </w:pPr>
            <w:r>
              <w:rPr>
                <w:b/>
                <w:szCs w:val="24"/>
              </w:rPr>
              <w:t>_____________________  Аленов М.К.</w:t>
            </w:r>
          </w:p>
          <w:p w:rsidR="00F24087" w:rsidRDefault="00F24087">
            <w:pPr>
              <w:pStyle w:val="a6"/>
              <w:spacing w:line="240" w:lineRule="auto"/>
              <w:jc w:val="left"/>
              <w:rPr>
                <w:b/>
                <w:szCs w:val="24"/>
              </w:rPr>
            </w:pPr>
          </w:p>
        </w:tc>
        <w:tc>
          <w:tcPr>
            <w:tcW w:w="4999" w:type="dxa"/>
          </w:tcPr>
          <w:p w:rsidR="00F24087" w:rsidRDefault="00F24087">
            <w:pPr>
              <w:pStyle w:val="a6"/>
              <w:spacing w:line="240" w:lineRule="auto"/>
              <w:jc w:val="left"/>
              <w:rPr>
                <w:b/>
                <w:szCs w:val="24"/>
              </w:rPr>
            </w:pPr>
          </w:p>
        </w:tc>
      </w:tr>
    </w:tbl>
    <w:p w:rsidR="00F24087" w:rsidRDefault="00F24087" w:rsidP="00F24087">
      <w:pPr>
        <w:pStyle w:val="a4"/>
        <w:rPr>
          <w:sz w:val="20"/>
        </w:rPr>
      </w:pPr>
    </w:p>
    <w:p w:rsidR="00F24087" w:rsidRDefault="00F24087" w:rsidP="00F24087">
      <w:pPr>
        <w:pStyle w:val="a4"/>
        <w:rPr>
          <w:sz w:val="20"/>
        </w:rPr>
      </w:pPr>
    </w:p>
    <w:p w:rsidR="00F24087" w:rsidRDefault="00F24087" w:rsidP="00F24087">
      <w:pPr>
        <w:pStyle w:val="a4"/>
        <w:rPr>
          <w:sz w:val="20"/>
        </w:rPr>
      </w:pPr>
    </w:p>
    <w:p w:rsidR="00F24087" w:rsidRDefault="00F24087" w:rsidP="00F24087">
      <w:pPr>
        <w:pStyle w:val="a4"/>
        <w:rPr>
          <w:sz w:val="20"/>
        </w:rPr>
      </w:pPr>
    </w:p>
    <w:p w:rsidR="00F24087" w:rsidRDefault="00F24087" w:rsidP="00F24087">
      <w:pPr>
        <w:spacing w:after="0"/>
        <w:jc w:val="right"/>
        <w:rPr>
          <w:rFonts w:ascii="Times New Roman" w:hAnsi="Times New Roman"/>
          <w:sz w:val="20"/>
          <w:szCs w:val="20"/>
        </w:rPr>
      </w:pPr>
      <w:r>
        <w:rPr>
          <w:rFonts w:ascii="Times New Roman" w:hAnsi="Times New Roman"/>
          <w:sz w:val="20"/>
          <w:szCs w:val="20"/>
        </w:rPr>
        <w:t>Приложение № 1</w:t>
      </w:r>
    </w:p>
    <w:p w:rsidR="00F24087" w:rsidRDefault="00F24087" w:rsidP="00F24087">
      <w:pPr>
        <w:spacing w:after="0"/>
        <w:jc w:val="right"/>
        <w:rPr>
          <w:rFonts w:ascii="Times New Roman" w:hAnsi="Times New Roman"/>
          <w:color w:val="000000"/>
          <w:sz w:val="20"/>
          <w:szCs w:val="20"/>
          <w:lang w:val="kk-KZ"/>
        </w:rPr>
      </w:pPr>
      <w:r>
        <w:rPr>
          <w:rFonts w:ascii="Times New Roman" w:hAnsi="Times New Roman"/>
          <w:sz w:val="20"/>
          <w:szCs w:val="20"/>
        </w:rPr>
        <w:t xml:space="preserve">к Договору на оказание услуг № </w:t>
      </w:r>
      <w:r>
        <w:rPr>
          <w:rFonts w:ascii="Times New Roman" w:hAnsi="Times New Roman"/>
          <w:color w:val="000000"/>
          <w:sz w:val="20"/>
          <w:szCs w:val="20"/>
          <w:lang w:val="kk-KZ"/>
        </w:rPr>
        <w:t>____________</w:t>
      </w:r>
    </w:p>
    <w:p w:rsidR="00F24087" w:rsidRDefault="00F24087" w:rsidP="00F24087">
      <w:pPr>
        <w:spacing w:after="0"/>
        <w:jc w:val="right"/>
        <w:rPr>
          <w:rFonts w:ascii="Times New Roman" w:hAnsi="Times New Roman"/>
          <w:sz w:val="20"/>
          <w:szCs w:val="20"/>
        </w:rPr>
      </w:pPr>
      <w:r>
        <w:rPr>
          <w:rFonts w:ascii="Times New Roman" w:hAnsi="Times New Roman"/>
          <w:sz w:val="20"/>
          <w:szCs w:val="20"/>
        </w:rPr>
        <w:t xml:space="preserve"> от </w:t>
      </w:r>
      <w:r>
        <w:rPr>
          <w:noProof/>
          <w:sz w:val="20"/>
        </w:rPr>
        <w:t>«___» ____________ 20___ г.</w:t>
      </w:r>
    </w:p>
    <w:p w:rsidR="00F24087" w:rsidRDefault="00F24087" w:rsidP="00F24087">
      <w:pPr>
        <w:spacing w:after="0"/>
        <w:jc w:val="right"/>
        <w:rPr>
          <w:rFonts w:ascii="Times New Roman" w:hAnsi="Times New Roman"/>
          <w:sz w:val="20"/>
          <w:szCs w:val="20"/>
        </w:rPr>
      </w:pPr>
    </w:p>
    <w:p w:rsidR="00F24087" w:rsidRDefault="00F24087" w:rsidP="00F24087">
      <w:pPr>
        <w:spacing w:after="0"/>
        <w:ind w:firstLine="708"/>
        <w:jc w:val="both"/>
        <w:rPr>
          <w:rFonts w:ascii="Times New Roman" w:hAnsi="Times New Roman"/>
          <w:b/>
          <w:sz w:val="20"/>
          <w:szCs w:val="20"/>
        </w:rPr>
      </w:pPr>
      <w:r>
        <w:rPr>
          <w:rFonts w:ascii="Times New Roman" w:hAnsi="Times New Roman"/>
          <w:b/>
          <w:sz w:val="20"/>
          <w:szCs w:val="20"/>
        </w:rPr>
        <w:t xml:space="preserve">ЗАКАЗЧИК: </w:t>
      </w:r>
      <w:r>
        <w:rPr>
          <w:rFonts w:ascii="Times New Roman" w:hAnsi="Times New Roman"/>
          <w:b/>
          <w:sz w:val="20"/>
          <w:szCs w:val="20"/>
          <w:lang w:val="kk-KZ"/>
        </w:rPr>
        <w:t xml:space="preserve">АО </w:t>
      </w:r>
      <w:r>
        <w:rPr>
          <w:rFonts w:ascii="Times New Roman" w:hAnsi="Times New Roman"/>
          <w:b/>
          <w:sz w:val="20"/>
          <w:szCs w:val="20"/>
        </w:rPr>
        <w:t>«Атырауская Теплоэлектроцентраль»</w:t>
      </w:r>
    </w:p>
    <w:p w:rsidR="00F24087" w:rsidRDefault="00F24087" w:rsidP="00F24087">
      <w:pPr>
        <w:spacing w:after="0"/>
        <w:ind w:firstLine="708"/>
        <w:jc w:val="both"/>
        <w:rPr>
          <w:rFonts w:ascii="Times New Roman" w:hAnsi="Times New Roman"/>
          <w:b/>
          <w:sz w:val="20"/>
          <w:szCs w:val="20"/>
        </w:rPr>
      </w:pPr>
      <w:r>
        <w:rPr>
          <w:rFonts w:ascii="Times New Roman" w:hAnsi="Times New Roman"/>
          <w:b/>
          <w:sz w:val="20"/>
          <w:szCs w:val="20"/>
        </w:rPr>
        <w:t xml:space="preserve">ПОДРЯДЧИК: </w:t>
      </w:r>
    </w:p>
    <w:p w:rsidR="00F24087" w:rsidRDefault="00F24087" w:rsidP="00F24087">
      <w:pPr>
        <w:spacing w:after="0"/>
        <w:ind w:left="709"/>
        <w:jc w:val="both"/>
        <w:rPr>
          <w:rFonts w:ascii="Times New Roman" w:hAnsi="Times New Roman"/>
          <w:b/>
          <w:sz w:val="20"/>
          <w:szCs w:val="20"/>
        </w:rPr>
      </w:pPr>
      <w:r>
        <w:rPr>
          <w:rFonts w:ascii="Times New Roman" w:hAnsi="Times New Roman"/>
          <w:b/>
          <w:sz w:val="20"/>
          <w:szCs w:val="20"/>
        </w:rPr>
        <w:t xml:space="preserve">Место приема-передачи отходов:  </w:t>
      </w:r>
    </w:p>
    <w:p w:rsidR="00F24087" w:rsidRDefault="00F24087" w:rsidP="00F24087">
      <w:pPr>
        <w:numPr>
          <w:ilvl w:val="0"/>
          <w:numId w:val="5"/>
        </w:numPr>
        <w:spacing w:after="0" w:line="240" w:lineRule="auto"/>
        <w:jc w:val="both"/>
        <w:rPr>
          <w:rFonts w:ascii="Times New Roman" w:hAnsi="Times New Roman"/>
          <w:b/>
          <w:sz w:val="20"/>
          <w:szCs w:val="20"/>
        </w:rPr>
      </w:pPr>
      <w:r>
        <w:rPr>
          <w:rFonts w:ascii="Times New Roman" w:hAnsi="Times New Roman"/>
          <w:b/>
          <w:sz w:val="20"/>
          <w:szCs w:val="20"/>
        </w:rPr>
        <w:t>Атырау, пр. З. Кабдолова, 9;</w:t>
      </w:r>
    </w:p>
    <w:p w:rsidR="00F24087" w:rsidRDefault="00F24087" w:rsidP="00F24087">
      <w:pPr>
        <w:spacing w:after="0" w:line="240" w:lineRule="auto"/>
        <w:rPr>
          <w:rFonts w:ascii="Times New Roman" w:hAnsi="Times New Roman"/>
          <w:b/>
          <w:sz w:val="20"/>
          <w:szCs w:val="20"/>
        </w:rPr>
      </w:pPr>
    </w:p>
    <w:p w:rsidR="00F24087" w:rsidRDefault="00F24087" w:rsidP="00F24087">
      <w:pPr>
        <w:spacing w:after="0" w:line="240" w:lineRule="auto"/>
        <w:jc w:val="center"/>
        <w:rPr>
          <w:rFonts w:ascii="Times New Roman" w:hAnsi="Times New Roman"/>
          <w:b/>
          <w:sz w:val="20"/>
          <w:szCs w:val="20"/>
        </w:rPr>
      </w:pPr>
      <w:r>
        <w:rPr>
          <w:rFonts w:ascii="Times New Roman" w:hAnsi="Times New Roman"/>
          <w:b/>
          <w:sz w:val="20"/>
          <w:szCs w:val="20"/>
        </w:rPr>
        <w:t>Стоимость работ и услуг на 20___ год.</w:t>
      </w:r>
    </w:p>
    <w:tbl>
      <w:tblPr>
        <w:tblW w:w="8505" w:type="dxa"/>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3963"/>
        <w:gridCol w:w="1134"/>
        <w:gridCol w:w="1134"/>
        <w:gridCol w:w="1701"/>
      </w:tblGrid>
      <w:tr w:rsidR="00F24087" w:rsidTr="00F24087">
        <w:trPr>
          <w:trHeight w:val="802"/>
        </w:trPr>
        <w:tc>
          <w:tcPr>
            <w:tcW w:w="573" w:type="dxa"/>
            <w:tcBorders>
              <w:top w:val="single" w:sz="4" w:space="0" w:color="000000"/>
              <w:left w:val="single" w:sz="4" w:space="0" w:color="000000"/>
              <w:bottom w:val="single" w:sz="4" w:space="0" w:color="000000"/>
              <w:right w:val="single" w:sz="4" w:space="0" w:color="000000"/>
            </w:tcBorders>
            <w:vAlign w:val="center"/>
            <w:hideMark/>
          </w:tcPr>
          <w:p w:rsidR="00F24087" w:rsidRDefault="00F24087">
            <w:pPr>
              <w:pStyle w:val="a8"/>
              <w:spacing w:line="256" w:lineRule="auto"/>
              <w:jc w:val="center"/>
              <w:rPr>
                <w:rFonts w:ascii="Times New Roman" w:hAnsi="Times New Roman"/>
                <w:b/>
                <w:sz w:val="20"/>
                <w:szCs w:val="20"/>
              </w:rPr>
            </w:pPr>
            <w:r>
              <w:rPr>
                <w:rFonts w:ascii="Times New Roman" w:hAnsi="Times New Roman"/>
                <w:b/>
                <w:sz w:val="20"/>
                <w:szCs w:val="20"/>
              </w:rPr>
              <w:t>№</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F24087" w:rsidRDefault="00F24087">
            <w:pPr>
              <w:pStyle w:val="a8"/>
              <w:spacing w:line="256" w:lineRule="auto"/>
              <w:jc w:val="center"/>
              <w:rPr>
                <w:rFonts w:ascii="Times New Roman" w:hAnsi="Times New Roman"/>
                <w:b/>
                <w:sz w:val="20"/>
                <w:szCs w:val="20"/>
              </w:rPr>
            </w:pPr>
            <w:r>
              <w:rPr>
                <w:rFonts w:ascii="Times New Roman" w:hAnsi="Times New Roman"/>
                <w:b/>
                <w:sz w:val="20"/>
                <w:szCs w:val="20"/>
              </w:rPr>
              <w:t>Наименование отходов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24087" w:rsidRDefault="00F24087">
            <w:pPr>
              <w:pStyle w:val="a8"/>
              <w:spacing w:line="256" w:lineRule="auto"/>
              <w:jc w:val="center"/>
              <w:rPr>
                <w:rFonts w:ascii="Times New Roman" w:hAnsi="Times New Roman"/>
                <w:b/>
                <w:sz w:val="20"/>
                <w:szCs w:val="20"/>
              </w:rPr>
            </w:pPr>
            <w:r>
              <w:rPr>
                <w:rFonts w:ascii="Times New Roman" w:hAnsi="Times New Roman"/>
                <w:b/>
                <w:sz w:val="20"/>
                <w:szCs w:val="20"/>
              </w:rPr>
              <w:t>Ед.</w:t>
            </w:r>
          </w:p>
          <w:p w:rsidR="00F24087" w:rsidRDefault="00F24087">
            <w:pPr>
              <w:pStyle w:val="a8"/>
              <w:spacing w:line="256" w:lineRule="auto"/>
              <w:jc w:val="center"/>
              <w:rPr>
                <w:rFonts w:ascii="Times New Roman" w:hAnsi="Times New Roman"/>
                <w:b/>
                <w:sz w:val="20"/>
                <w:szCs w:val="20"/>
              </w:rPr>
            </w:pPr>
            <w:r>
              <w:rPr>
                <w:rFonts w:ascii="Times New Roman" w:hAnsi="Times New Roman"/>
                <w:b/>
                <w:sz w:val="20"/>
                <w:szCs w:val="20"/>
              </w:rPr>
              <w:t>изм.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24087" w:rsidRDefault="00F24087">
            <w:pPr>
              <w:pStyle w:val="a8"/>
              <w:spacing w:line="256" w:lineRule="auto"/>
              <w:jc w:val="center"/>
              <w:rPr>
                <w:rFonts w:ascii="Times New Roman" w:hAnsi="Times New Roman"/>
                <w:b/>
                <w:sz w:val="20"/>
                <w:szCs w:val="20"/>
              </w:rPr>
            </w:pPr>
            <w:r>
              <w:rPr>
                <w:rFonts w:ascii="Times New Roman" w:hAnsi="Times New Roman"/>
                <w:b/>
                <w:sz w:val="20"/>
                <w:szCs w:val="20"/>
              </w:rPr>
              <w:t>Кол-во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24087" w:rsidRDefault="00F24087">
            <w:pPr>
              <w:pStyle w:val="a8"/>
              <w:spacing w:line="256" w:lineRule="auto"/>
              <w:rPr>
                <w:rFonts w:ascii="Times New Roman" w:hAnsi="Times New Roman"/>
                <w:b/>
                <w:sz w:val="20"/>
                <w:szCs w:val="20"/>
              </w:rPr>
            </w:pPr>
            <w:r>
              <w:rPr>
                <w:rFonts w:ascii="Times New Roman" w:hAnsi="Times New Roman"/>
                <w:b/>
                <w:sz w:val="20"/>
                <w:szCs w:val="20"/>
              </w:rPr>
              <w:t>Ставка за ед.изм.,без учета</w:t>
            </w:r>
          </w:p>
          <w:p w:rsidR="00F24087" w:rsidRDefault="00F24087">
            <w:pPr>
              <w:pStyle w:val="a8"/>
              <w:spacing w:line="256" w:lineRule="auto"/>
              <w:rPr>
                <w:rFonts w:ascii="Times New Roman" w:hAnsi="Times New Roman"/>
                <w:b/>
                <w:sz w:val="20"/>
                <w:szCs w:val="20"/>
              </w:rPr>
            </w:pPr>
            <w:r>
              <w:rPr>
                <w:rFonts w:ascii="Times New Roman" w:hAnsi="Times New Roman"/>
                <w:b/>
                <w:sz w:val="20"/>
                <w:szCs w:val="20"/>
              </w:rPr>
              <w:t>НДС, тг.</w:t>
            </w: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b/>
                <w:sz w:val="20"/>
                <w:szCs w:val="20"/>
              </w:rPr>
            </w:pPr>
            <w:r>
              <w:rPr>
                <w:rFonts w:ascii="Times New Roman" w:hAnsi="Times New Roman"/>
                <w:b/>
                <w:sz w:val="20"/>
                <w:szCs w:val="20"/>
              </w:rPr>
              <w:t>1.</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b/>
                <w:sz w:val="20"/>
                <w:szCs w:val="20"/>
              </w:rPr>
            </w:pPr>
            <w:r>
              <w:rPr>
                <w:rFonts w:ascii="Times New Roman" w:hAnsi="Times New Roman"/>
                <w:b/>
                <w:sz w:val="20"/>
                <w:szCs w:val="20"/>
              </w:rPr>
              <w:t>2.</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b/>
                <w:sz w:val="20"/>
                <w:szCs w:val="20"/>
              </w:rPr>
            </w:pPr>
            <w:r>
              <w:rPr>
                <w:rFonts w:ascii="Times New Roman" w:hAnsi="Times New Roman"/>
                <w:b/>
                <w:sz w:val="20"/>
                <w:szCs w:val="20"/>
              </w:rPr>
              <w:t>3.</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b/>
                <w:sz w:val="20"/>
                <w:szCs w:val="20"/>
              </w:rPr>
            </w:pPr>
            <w:r>
              <w:rPr>
                <w:rFonts w:ascii="Times New Roman" w:hAnsi="Times New Roman"/>
                <w:b/>
                <w:sz w:val="20"/>
                <w:szCs w:val="20"/>
              </w:rPr>
              <w:t>4.</w:t>
            </w:r>
          </w:p>
        </w:tc>
        <w:tc>
          <w:tcPr>
            <w:tcW w:w="1701"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b/>
                <w:sz w:val="20"/>
                <w:szCs w:val="20"/>
              </w:rPr>
            </w:pPr>
            <w:r>
              <w:rPr>
                <w:rFonts w:ascii="Times New Roman" w:hAnsi="Times New Roman"/>
                <w:b/>
                <w:sz w:val="20"/>
                <w:szCs w:val="20"/>
              </w:rPr>
              <w:t>5.</w:t>
            </w:r>
          </w:p>
        </w:tc>
      </w:tr>
      <w:tr w:rsidR="00F24087" w:rsidTr="00F24087">
        <w:trPr>
          <w:trHeight w:val="305"/>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rPr>
            </w:pPr>
            <w:r>
              <w:rPr>
                <w:rFonts w:ascii="Times New Roman" w:hAnsi="Times New Roman"/>
                <w:sz w:val="20"/>
                <w:szCs w:val="20"/>
              </w:rPr>
              <w:t>1.</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rPr>
            </w:pPr>
            <w:r>
              <w:rPr>
                <w:rFonts w:ascii="Times New Roman" w:hAnsi="Times New Roman"/>
                <w:sz w:val="20"/>
                <w:szCs w:val="20"/>
              </w:rPr>
              <w:t>Литиевые и иные батарейки и аккумуляторы (щелочные)</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rPr>
            </w:pPr>
            <w:r>
              <w:rPr>
                <w:rFonts w:ascii="Times New Roman" w:hAnsi="Times New Roman"/>
                <w:sz w:val="20"/>
                <w:szCs w:val="20"/>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rPr>
            </w:pPr>
            <w:r>
              <w:rPr>
                <w:rFonts w:ascii="Times New Roman" w:hAnsi="Times New Roman"/>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rPr>
            </w:pPr>
          </w:p>
        </w:tc>
      </w:tr>
      <w:tr w:rsidR="00F24087" w:rsidTr="00F24087">
        <w:trPr>
          <w:trHeight w:val="271"/>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rPr>
            </w:pPr>
            <w:r>
              <w:rPr>
                <w:rFonts w:ascii="Times New Roman" w:hAnsi="Times New Roman"/>
                <w:sz w:val="20"/>
                <w:szCs w:val="20"/>
              </w:rPr>
              <w:t>2.</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both"/>
              <w:rPr>
                <w:rFonts w:ascii="Times New Roman" w:hAnsi="Times New Roman"/>
                <w:sz w:val="20"/>
                <w:szCs w:val="20"/>
              </w:rPr>
            </w:pPr>
            <w:r>
              <w:rPr>
                <w:rFonts w:ascii="Times New Roman" w:hAnsi="Times New Roman"/>
                <w:sz w:val="20"/>
                <w:szCs w:val="20"/>
              </w:rPr>
              <w:t>Ртутьсодержащие отходы</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rPr>
            </w:pPr>
            <w:r>
              <w:rPr>
                <w:rFonts w:ascii="Times New Roman" w:hAnsi="Times New Roman"/>
                <w:sz w:val="20"/>
                <w:szCs w:val="20"/>
              </w:rPr>
              <w:t>шт.</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rPr>
            </w:pPr>
            <w:r>
              <w:rPr>
                <w:rFonts w:ascii="Times New Roman" w:hAnsi="Times New Roman"/>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rPr>
            </w:pP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3.</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Отходы сложного комбинированного состава в виде бытовых изделий и оргтехники</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r w:rsidR="00F24087" w:rsidTr="00F24087">
        <w:trPr>
          <w:trHeight w:val="181"/>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4.</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both"/>
              <w:rPr>
                <w:rFonts w:ascii="Times New Roman" w:hAnsi="Times New Roman"/>
                <w:sz w:val="20"/>
                <w:szCs w:val="20"/>
                <w:lang w:val="kk-KZ"/>
              </w:rPr>
            </w:pPr>
            <w:r>
              <w:rPr>
                <w:rFonts w:ascii="Times New Roman" w:hAnsi="Times New Roman"/>
                <w:sz w:val="20"/>
                <w:szCs w:val="20"/>
                <w:lang w:val="kk-KZ"/>
              </w:rPr>
              <w:t>Картриджи</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r w:rsidR="00F24087" w:rsidTr="00F24087">
        <w:trPr>
          <w:trHeight w:val="230"/>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5.</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both"/>
              <w:rPr>
                <w:rFonts w:ascii="Times New Roman" w:hAnsi="Times New Roman"/>
                <w:sz w:val="20"/>
                <w:szCs w:val="20"/>
                <w:lang w:val="kk-KZ"/>
              </w:rPr>
            </w:pPr>
            <w:r>
              <w:rPr>
                <w:rFonts w:ascii="Times New Roman" w:hAnsi="Times New Roman"/>
                <w:sz w:val="20"/>
                <w:szCs w:val="20"/>
                <w:lang w:val="kk-KZ"/>
              </w:rPr>
              <w:t>Синтетические и минеральные масла</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л.</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en-US"/>
              </w:rPr>
            </w:pP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6.</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Аккумуляторы автомобильные и производственные (кислотные)</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r w:rsidR="00F24087" w:rsidTr="00F24087">
        <w:trPr>
          <w:trHeight w:val="365"/>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7.</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both"/>
              <w:rPr>
                <w:rFonts w:ascii="Times New Roman" w:hAnsi="Times New Roman"/>
                <w:sz w:val="20"/>
                <w:szCs w:val="20"/>
                <w:lang w:val="kk-KZ"/>
              </w:rPr>
            </w:pPr>
            <w:r>
              <w:rPr>
                <w:rFonts w:ascii="Times New Roman" w:hAnsi="Times New Roman"/>
                <w:sz w:val="20"/>
                <w:szCs w:val="20"/>
                <w:lang w:val="kk-KZ"/>
              </w:rPr>
              <w:t>Отходы растворителей,красок,лаков,смол в таре</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8.</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both"/>
              <w:rPr>
                <w:rFonts w:ascii="Times New Roman" w:hAnsi="Times New Roman"/>
                <w:sz w:val="20"/>
                <w:szCs w:val="20"/>
                <w:lang w:val="kk-KZ"/>
              </w:rPr>
            </w:pPr>
            <w:r>
              <w:rPr>
                <w:rFonts w:ascii="Times New Roman" w:hAnsi="Times New Roman"/>
                <w:sz w:val="20"/>
                <w:szCs w:val="20"/>
                <w:lang w:val="kk-KZ"/>
              </w:rPr>
              <w:t>Остатки и огарки сварочных электродов</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en-US"/>
              </w:rPr>
            </w:pP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9.</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Нефтесодержащие материалы (отработанные фильтры,СИЗ)</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en-US"/>
              </w:rPr>
            </w:pP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10.</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Замасленная ветошь,опилки</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en-US"/>
              </w:rPr>
            </w:pP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lastRenderedPageBreak/>
              <w:t>11.</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Замазученный грунт,ил,шлам и др.</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тн.</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r w:rsidR="00F24087" w:rsidTr="00F24087">
        <w:trPr>
          <w:trHeight w:val="215"/>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12.</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Отработанные масла</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13.</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Абразиванные отходы   (прием и    размещение зеленого списка) донный осадок</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тн.</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14.</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Абразивные отходы (прием и размещение янтарного списка)  известь</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тн.</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r w:rsidR="00F24087" w:rsidTr="00F24087">
        <w:trPr>
          <w:trHeight w:val="239"/>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15.</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Строительные отходы</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тн.</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16.</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 xml:space="preserve">Резинотехнические изделия (РТИ) кроме шин автомобильных </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en-US"/>
              </w:rPr>
            </w:pPr>
          </w:p>
        </w:tc>
      </w:tr>
      <w:tr w:rsidR="00F24087" w:rsidTr="00F24087">
        <w:trPr>
          <w:trHeight w:val="322"/>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17.</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Шины автомобильные</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кг.</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en-US"/>
              </w:rPr>
            </w:pPr>
          </w:p>
        </w:tc>
      </w:tr>
      <w:tr w:rsidR="00F24087" w:rsidTr="00F24087">
        <w:trPr>
          <w:trHeight w:val="264"/>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18.</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Транспортировка  отходов (за городом)</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рейс</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r w:rsidR="00F24087" w:rsidTr="00F24087">
        <w:trPr>
          <w:trHeight w:val="264"/>
        </w:trPr>
        <w:tc>
          <w:tcPr>
            <w:tcW w:w="57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19.</w:t>
            </w:r>
          </w:p>
        </w:tc>
        <w:tc>
          <w:tcPr>
            <w:tcW w:w="3963"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Транспортировка  отходов по городу</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rPr>
                <w:rFonts w:ascii="Times New Roman" w:hAnsi="Times New Roman"/>
                <w:sz w:val="20"/>
                <w:szCs w:val="20"/>
                <w:lang w:val="kk-KZ"/>
              </w:rPr>
            </w:pPr>
            <w:r>
              <w:rPr>
                <w:rFonts w:ascii="Times New Roman" w:hAnsi="Times New Roman"/>
                <w:sz w:val="20"/>
                <w:szCs w:val="20"/>
                <w:lang w:val="kk-KZ"/>
              </w:rPr>
              <w:t>рейс</w:t>
            </w:r>
          </w:p>
        </w:tc>
        <w:tc>
          <w:tcPr>
            <w:tcW w:w="1134" w:type="dxa"/>
            <w:tcBorders>
              <w:top w:val="single" w:sz="4" w:space="0" w:color="000000"/>
              <w:left w:val="single" w:sz="4" w:space="0" w:color="000000"/>
              <w:bottom w:val="single" w:sz="4" w:space="0" w:color="000000"/>
              <w:right w:val="single" w:sz="4" w:space="0" w:color="000000"/>
            </w:tcBorders>
            <w:hideMark/>
          </w:tcPr>
          <w:p w:rsidR="00F24087" w:rsidRDefault="00F24087">
            <w:pPr>
              <w:pStyle w:val="a8"/>
              <w:spacing w:line="256" w:lineRule="auto"/>
              <w:jc w:val="center"/>
              <w:rPr>
                <w:rFonts w:ascii="Times New Roman" w:hAnsi="Times New Roman"/>
                <w:sz w:val="20"/>
                <w:szCs w:val="20"/>
                <w:lang w:val="kk-KZ"/>
              </w:rPr>
            </w:pPr>
            <w:r>
              <w:rPr>
                <w:rFonts w:ascii="Times New Roman" w:hAnsi="Times New Roman"/>
                <w:sz w:val="20"/>
                <w:szCs w:val="20"/>
                <w:lang w:val="kk-KZ"/>
              </w:rPr>
              <w:t>1</w:t>
            </w:r>
          </w:p>
        </w:tc>
        <w:tc>
          <w:tcPr>
            <w:tcW w:w="1701" w:type="dxa"/>
            <w:tcBorders>
              <w:top w:val="single" w:sz="4" w:space="0" w:color="000000"/>
              <w:left w:val="single" w:sz="4" w:space="0" w:color="000000"/>
              <w:bottom w:val="single" w:sz="4" w:space="0" w:color="000000"/>
              <w:right w:val="single" w:sz="4" w:space="0" w:color="000000"/>
            </w:tcBorders>
          </w:tcPr>
          <w:p w:rsidR="00F24087" w:rsidRDefault="00F24087">
            <w:pPr>
              <w:pStyle w:val="a8"/>
              <w:spacing w:line="256" w:lineRule="auto"/>
              <w:jc w:val="center"/>
              <w:rPr>
                <w:rFonts w:ascii="Times New Roman" w:hAnsi="Times New Roman"/>
                <w:sz w:val="20"/>
                <w:szCs w:val="20"/>
                <w:lang w:val="kk-KZ"/>
              </w:rPr>
            </w:pPr>
          </w:p>
        </w:tc>
      </w:tr>
    </w:tbl>
    <w:p w:rsidR="00F24087" w:rsidRDefault="00F24087" w:rsidP="00F24087">
      <w:pPr>
        <w:spacing w:after="0"/>
        <w:jc w:val="both"/>
        <w:rPr>
          <w:rFonts w:ascii="Times New Roman" w:hAnsi="Times New Roman"/>
          <w:b/>
          <w:sz w:val="20"/>
          <w:szCs w:val="20"/>
          <w:lang w:val="en-US"/>
        </w:rPr>
      </w:pPr>
    </w:p>
    <w:p w:rsidR="00F24087" w:rsidRDefault="00F24087" w:rsidP="00F24087">
      <w:pPr>
        <w:spacing w:after="0"/>
        <w:jc w:val="both"/>
        <w:rPr>
          <w:rFonts w:ascii="Times New Roman" w:hAnsi="Times New Roman"/>
          <w:b/>
          <w:sz w:val="20"/>
          <w:szCs w:val="20"/>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776"/>
      </w:tblGrid>
      <w:tr w:rsidR="00F24087" w:rsidTr="00F24087">
        <w:trPr>
          <w:trHeight w:val="545"/>
        </w:trPr>
        <w:tc>
          <w:tcPr>
            <w:tcW w:w="4738" w:type="dxa"/>
            <w:hideMark/>
          </w:tcPr>
          <w:p w:rsidR="00F24087" w:rsidRDefault="00F24087">
            <w:pPr>
              <w:pStyle w:val="a6"/>
              <w:spacing w:line="240" w:lineRule="auto"/>
              <w:ind w:left="746"/>
              <w:jc w:val="center"/>
              <w:rPr>
                <w:b/>
                <w:sz w:val="20"/>
              </w:rPr>
            </w:pPr>
            <w:r>
              <w:rPr>
                <w:b/>
                <w:sz w:val="20"/>
              </w:rPr>
              <w:t xml:space="preserve">ЗАКАЗЧИК </w:t>
            </w:r>
          </w:p>
          <w:p w:rsidR="00F24087" w:rsidRDefault="00F24087">
            <w:pPr>
              <w:pStyle w:val="a6"/>
              <w:spacing w:line="240" w:lineRule="auto"/>
              <w:ind w:left="746"/>
              <w:jc w:val="left"/>
              <w:rPr>
                <w:b/>
                <w:sz w:val="20"/>
              </w:rPr>
            </w:pPr>
            <w:r>
              <w:rPr>
                <w:b/>
                <w:sz w:val="20"/>
                <w:lang w:val="kk-KZ"/>
              </w:rPr>
              <w:t>АО</w:t>
            </w:r>
            <w:r>
              <w:rPr>
                <w:b/>
                <w:color w:val="5B9BD5"/>
                <w:sz w:val="20"/>
                <w:lang w:val="kk-KZ"/>
              </w:rPr>
              <w:t xml:space="preserve"> </w:t>
            </w:r>
            <w:r>
              <w:rPr>
                <w:b/>
                <w:sz w:val="20"/>
              </w:rPr>
              <w:t>«Атырауская Теплоэлектроцентраль»</w:t>
            </w:r>
          </w:p>
        </w:tc>
        <w:tc>
          <w:tcPr>
            <w:tcW w:w="5025" w:type="dxa"/>
          </w:tcPr>
          <w:p w:rsidR="00F24087" w:rsidRDefault="00F24087">
            <w:pPr>
              <w:pStyle w:val="a6"/>
              <w:spacing w:line="240" w:lineRule="auto"/>
              <w:ind w:left="746"/>
              <w:jc w:val="left"/>
              <w:rPr>
                <w:b/>
                <w:sz w:val="20"/>
              </w:rPr>
            </w:pPr>
          </w:p>
          <w:p w:rsidR="00F24087" w:rsidRDefault="00F24087">
            <w:pPr>
              <w:pStyle w:val="a6"/>
              <w:spacing w:line="240" w:lineRule="auto"/>
              <w:ind w:left="746"/>
              <w:jc w:val="left"/>
              <w:rPr>
                <w:b/>
                <w:sz w:val="20"/>
              </w:rPr>
            </w:pPr>
          </w:p>
        </w:tc>
      </w:tr>
      <w:tr w:rsidR="00F24087" w:rsidTr="00F24087">
        <w:trPr>
          <w:trHeight w:val="1240"/>
        </w:trPr>
        <w:tc>
          <w:tcPr>
            <w:tcW w:w="4738" w:type="dxa"/>
          </w:tcPr>
          <w:p w:rsidR="00F24087" w:rsidRDefault="00F24087">
            <w:pPr>
              <w:pStyle w:val="a6"/>
              <w:spacing w:line="240" w:lineRule="auto"/>
              <w:ind w:left="738"/>
              <w:rPr>
                <w:sz w:val="20"/>
              </w:rPr>
            </w:pPr>
            <w:r>
              <w:rPr>
                <w:sz w:val="20"/>
              </w:rPr>
              <w:t>И.о. Президента</w:t>
            </w:r>
          </w:p>
          <w:p w:rsidR="00F24087" w:rsidRDefault="00F24087">
            <w:pPr>
              <w:pStyle w:val="a6"/>
              <w:spacing w:line="240" w:lineRule="auto"/>
              <w:ind w:left="746"/>
              <w:jc w:val="left"/>
              <w:rPr>
                <w:sz w:val="20"/>
              </w:rPr>
            </w:pPr>
            <w:r>
              <w:rPr>
                <w:sz w:val="20"/>
              </w:rPr>
              <w:t>Аленов М.К.</w:t>
            </w:r>
          </w:p>
          <w:p w:rsidR="00F24087" w:rsidRDefault="00F24087">
            <w:pPr>
              <w:pStyle w:val="a6"/>
              <w:spacing w:line="240" w:lineRule="auto"/>
              <w:ind w:left="746"/>
              <w:jc w:val="left"/>
              <w:rPr>
                <w:b/>
                <w:sz w:val="20"/>
              </w:rPr>
            </w:pPr>
          </w:p>
          <w:p w:rsidR="00F24087" w:rsidRDefault="00F24087">
            <w:pPr>
              <w:pStyle w:val="a6"/>
              <w:spacing w:line="240" w:lineRule="auto"/>
              <w:ind w:left="746"/>
              <w:jc w:val="left"/>
              <w:rPr>
                <w:b/>
                <w:sz w:val="20"/>
              </w:rPr>
            </w:pPr>
          </w:p>
          <w:p w:rsidR="00F24087" w:rsidRDefault="00F24087">
            <w:pPr>
              <w:pStyle w:val="a6"/>
              <w:spacing w:line="240" w:lineRule="auto"/>
              <w:ind w:left="746"/>
              <w:jc w:val="left"/>
              <w:rPr>
                <w:b/>
                <w:sz w:val="20"/>
              </w:rPr>
            </w:pPr>
            <w:r>
              <w:rPr>
                <w:b/>
                <w:sz w:val="20"/>
              </w:rPr>
              <w:t>____________________________</w:t>
            </w:r>
          </w:p>
        </w:tc>
        <w:tc>
          <w:tcPr>
            <w:tcW w:w="5025" w:type="dxa"/>
          </w:tcPr>
          <w:p w:rsidR="00F24087" w:rsidRDefault="00F24087">
            <w:pPr>
              <w:pStyle w:val="a6"/>
              <w:spacing w:line="240" w:lineRule="auto"/>
              <w:ind w:left="746"/>
              <w:jc w:val="left"/>
              <w:rPr>
                <w:sz w:val="20"/>
              </w:rPr>
            </w:pPr>
          </w:p>
          <w:p w:rsidR="00F24087" w:rsidRDefault="00F24087">
            <w:pPr>
              <w:pStyle w:val="a6"/>
              <w:spacing w:line="240" w:lineRule="auto"/>
              <w:ind w:left="746"/>
              <w:jc w:val="left"/>
              <w:rPr>
                <w:sz w:val="20"/>
              </w:rPr>
            </w:pPr>
          </w:p>
          <w:p w:rsidR="00F24087" w:rsidRDefault="00F24087">
            <w:pPr>
              <w:pStyle w:val="a6"/>
              <w:spacing w:line="240" w:lineRule="auto"/>
              <w:ind w:left="746"/>
              <w:jc w:val="left"/>
              <w:rPr>
                <w:sz w:val="20"/>
              </w:rPr>
            </w:pPr>
          </w:p>
          <w:p w:rsidR="00F24087" w:rsidRDefault="00F24087">
            <w:pPr>
              <w:pStyle w:val="a6"/>
              <w:spacing w:line="240" w:lineRule="auto"/>
              <w:ind w:left="746"/>
              <w:jc w:val="left"/>
              <w:rPr>
                <w:sz w:val="20"/>
              </w:rPr>
            </w:pPr>
          </w:p>
          <w:p w:rsidR="00F24087" w:rsidRDefault="00F24087">
            <w:pPr>
              <w:pStyle w:val="a6"/>
              <w:spacing w:line="240" w:lineRule="auto"/>
              <w:ind w:left="746"/>
              <w:jc w:val="left"/>
              <w:rPr>
                <w:b/>
                <w:sz w:val="20"/>
              </w:rPr>
            </w:pPr>
            <w:r>
              <w:rPr>
                <w:b/>
                <w:sz w:val="20"/>
              </w:rPr>
              <w:t>____________________________</w:t>
            </w:r>
          </w:p>
        </w:tc>
      </w:tr>
    </w:tbl>
    <w:p w:rsidR="00F24087" w:rsidRDefault="00F24087" w:rsidP="00F24087">
      <w:pPr>
        <w:spacing w:after="0"/>
        <w:rPr>
          <w:rFonts w:ascii="Times New Roman" w:hAnsi="Times New Roman"/>
          <w:sz w:val="20"/>
          <w:szCs w:val="20"/>
        </w:rPr>
      </w:pPr>
    </w:p>
    <w:p w:rsidR="00F24087" w:rsidRDefault="00F24087" w:rsidP="00F24087">
      <w:pPr>
        <w:pStyle w:val="a4"/>
        <w:rPr>
          <w:sz w:val="20"/>
        </w:rPr>
      </w:pPr>
    </w:p>
    <w:p w:rsidR="00F24087" w:rsidRDefault="00F24087" w:rsidP="00F24087">
      <w:pPr>
        <w:pStyle w:val="a4"/>
        <w:rPr>
          <w:sz w:val="20"/>
        </w:rPr>
      </w:pPr>
    </w:p>
    <w:p w:rsidR="00AC4330" w:rsidRDefault="00AC4330">
      <w:bookmarkStart w:id="0" w:name="_GoBack"/>
      <w:bookmarkEnd w:id="0"/>
    </w:p>
    <w:sectPr w:rsidR="00AC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1605D"/>
    <w:multiLevelType w:val="hybridMultilevel"/>
    <w:tmpl w:val="77BE1698"/>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Times New Roman"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Times New Roman"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Times New Roman" w:hint="default"/>
      </w:rPr>
    </w:lvl>
    <w:lvl w:ilvl="8" w:tplc="04190005">
      <w:start w:val="1"/>
      <w:numFmt w:val="bullet"/>
      <w:lvlText w:val=""/>
      <w:lvlJc w:val="left"/>
      <w:pPr>
        <w:ind w:left="6971" w:hanging="360"/>
      </w:pPr>
      <w:rPr>
        <w:rFonts w:ascii="Wingdings" w:hAnsi="Wingdings" w:hint="default"/>
      </w:rPr>
    </w:lvl>
  </w:abstractNum>
  <w:abstractNum w:abstractNumId="1">
    <w:nsid w:val="43F30AF4"/>
    <w:multiLevelType w:val="multilevel"/>
    <w:tmpl w:val="03042338"/>
    <w:lvl w:ilvl="0">
      <w:start w:val="12"/>
      <w:numFmt w:val="decimal"/>
      <w:lvlText w:val="%1."/>
      <w:lvlJc w:val="left"/>
      <w:pPr>
        <w:ind w:left="660" w:hanging="660"/>
      </w:pPr>
      <w:rPr>
        <w:rFonts w:cs="Times New Roman"/>
      </w:rPr>
    </w:lvl>
    <w:lvl w:ilvl="1">
      <w:start w:val="3"/>
      <w:numFmt w:val="decimal"/>
      <w:lvlText w:val="%1.%2."/>
      <w:lvlJc w:val="left"/>
      <w:pPr>
        <w:ind w:left="660" w:hanging="660"/>
      </w:pPr>
      <w:rPr>
        <w:rFonts w:cs="Times New Roman"/>
        <w:sz w:val="20"/>
        <w:szCs w:val="20"/>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4E3A5CA3"/>
    <w:multiLevelType w:val="multilevel"/>
    <w:tmpl w:val="5A3621A8"/>
    <w:lvl w:ilvl="0">
      <w:start w:val="7"/>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60D177D9"/>
    <w:multiLevelType w:val="multilevel"/>
    <w:tmpl w:val="689C993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val="0"/>
        <w:strike w:val="0"/>
        <w:dstrike w:val="0"/>
        <w:sz w:val="20"/>
        <w:szCs w:val="20"/>
        <w:u w:val="none"/>
        <w:effect w:val="none"/>
      </w:rPr>
    </w:lvl>
    <w:lvl w:ilvl="2">
      <w:start w:val="1"/>
      <w:numFmt w:val="decimal"/>
      <w:lvlText w:val="%1.%2.%3."/>
      <w:lvlJc w:val="left"/>
      <w:pPr>
        <w:ind w:left="5115" w:hanging="720"/>
      </w:pPr>
      <w:rPr>
        <w:rFonts w:ascii="Times New Roman" w:hAnsi="Times New Roman" w:cs="Times New Roman" w:hint="default"/>
        <w:b w:val="0"/>
        <w:strike w:val="0"/>
        <w:dstrike w:val="0"/>
        <w:color w:val="auto"/>
        <w:sz w:val="20"/>
        <w:szCs w:val="20"/>
        <w:u w:val="none"/>
        <w:effect w:val="none"/>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
    <w:nsid w:val="656350DA"/>
    <w:multiLevelType w:val="hybridMultilevel"/>
    <w:tmpl w:val="01B4A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21"/>
    <w:rsid w:val="00524B44"/>
    <w:rsid w:val="00AC4330"/>
    <w:rsid w:val="00BD0221"/>
    <w:rsid w:val="00F24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4087"/>
    <w:rPr>
      <w:rFonts w:ascii="Times New Roman" w:hAnsi="Times New Roman" w:cs="Times New Roman" w:hint="default"/>
      <w:color w:val="0000FF"/>
      <w:u w:val="single"/>
      <w14:textFill>
        <w14:solidFill>
          <w14:srgbClr w14:val="000000"/>
        </w14:solidFill>
      </w14:textFill>
    </w:rPr>
  </w:style>
  <w:style w:type="paragraph" w:styleId="a4">
    <w:name w:val="Title"/>
    <w:basedOn w:val="a"/>
    <w:link w:val="a5"/>
    <w:uiPriority w:val="10"/>
    <w:qFormat/>
    <w:rsid w:val="00F24087"/>
    <w:pPr>
      <w:spacing w:after="0" w:line="240" w:lineRule="auto"/>
      <w:jc w:val="center"/>
    </w:pPr>
    <w:rPr>
      <w:rFonts w:ascii="Times New Roman" w:hAnsi="Times New Roman"/>
      <w:b/>
      <w:bCs/>
      <w:sz w:val="24"/>
      <w:szCs w:val="20"/>
    </w:rPr>
  </w:style>
  <w:style w:type="character" w:customStyle="1" w:styleId="a5">
    <w:name w:val="Название Знак"/>
    <w:basedOn w:val="a0"/>
    <w:link w:val="a4"/>
    <w:uiPriority w:val="10"/>
    <w:rsid w:val="00F24087"/>
    <w:rPr>
      <w:rFonts w:ascii="Times New Roman" w:eastAsia="Times New Roman" w:hAnsi="Times New Roman" w:cs="Times New Roman"/>
      <w:b/>
      <w:bCs/>
      <w:sz w:val="24"/>
      <w:szCs w:val="20"/>
      <w:lang w:eastAsia="ru-RU"/>
    </w:rPr>
  </w:style>
  <w:style w:type="paragraph" w:styleId="a6">
    <w:name w:val="Body Text"/>
    <w:basedOn w:val="a"/>
    <w:link w:val="a7"/>
    <w:uiPriority w:val="99"/>
    <w:unhideWhenUsed/>
    <w:rsid w:val="00F24087"/>
    <w:pPr>
      <w:spacing w:after="0" w:line="206" w:lineRule="exact"/>
      <w:jc w:val="both"/>
    </w:pPr>
    <w:rPr>
      <w:rFonts w:ascii="Times New Roman" w:hAnsi="Times New Roman"/>
      <w:sz w:val="24"/>
      <w:szCs w:val="20"/>
    </w:rPr>
  </w:style>
  <w:style w:type="character" w:customStyle="1" w:styleId="a7">
    <w:name w:val="Основной текст Знак"/>
    <w:basedOn w:val="a0"/>
    <w:link w:val="a6"/>
    <w:uiPriority w:val="99"/>
    <w:rsid w:val="00F24087"/>
    <w:rPr>
      <w:rFonts w:ascii="Times New Roman" w:eastAsia="Times New Roman" w:hAnsi="Times New Roman" w:cs="Times New Roman"/>
      <w:sz w:val="24"/>
      <w:szCs w:val="20"/>
      <w:lang w:eastAsia="ru-RU"/>
    </w:rPr>
  </w:style>
  <w:style w:type="paragraph" w:styleId="a8">
    <w:name w:val="No Spacing"/>
    <w:uiPriority w:val="1"/>
    <w:qFormat/>
    <w:rsid w:val="00F24087"/>
    <w:pPr>
      <w:spacing w:after="0" w:line="240" w:lineRule="auto"/>
    </w:pPr>
    <w:rPr>
      <w:rFonts w:ascii="Calibri" w:eastAsia="Times New Roman" w:hAnsi="Calibri" w:cs="Times New Roman"/>
    </w:rPr>
  </w:style>
  <w:style w:type="paragraph" w:styleId="a9">
    <w:name w:val="List Paragraph"/>
    <w:aliases w:val="Абзац"/>
    <w:basedOn w:val="a"/>
    <w:uiPriority w:val="34"/>
    <w:qFormat/>
    <w:rsid w:val="00F24087"/>
    <w:pPr>
      <w:ind w:left="720"/>
      <w:contextualSpacing/>
    </w:pPr>
  </w:style>
  <w:style w:type="table" w:styleId="aa">
    <w:name w:val="Table Grid"/>
    <w:basedOn w:val="a1"/>
    <w:uiPriority w:val="39"/>
    <w:rsid w:val="00F2408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4087"/>
    <w:rPr>
      <w:rFonts w:ascii="Times New Roman" w:hAnsi="Times New Roman" w:cs="Times New Roman" w:hint="default"/>
      <w:color w:val="0000FF"/>
      <w:u w:val="single"/>
      <w14:textFill>
        <w14:solidFill>
          <w14:srgbClr w14:val="000000"/>
        </w14:solidFill>
      </w14:textFill>
    </w:rPr>
  </w:style>
  <w:style w:type="paragraph" w:styleId="a4">
    <w:name w:val="Title"/>
    <w:basedOn w:val="a"/>
    <w:link w:val="a5"/>
    <w:uiPriority w:val="10"/>
    <w:qFormat/>
    <w:rsid w:val="00F24087"/>
    <w:pPr>
      <w:spacing w:after="0" w:line="240" w:lineRule="auto"/>
      <w:jc w:val="center"/>
    </w:pPr>
    <w:rPr>
      <w:rFonts w:ascii="Times New Roman" w:hAnsi="Times New Roman"/>
      <w:b/>
      <w:bCs/>
      <w:sz w:val="24"/>
      <w:szCs w:val="20"/>
    </w:rPr>
  </w:style>
  <w:style w:type="character" w:customStyle="1" w:styleId="a5">
    <w:name w:val="Название Знак"/>
    <w:basedOn w:val="a0"/>
    <w:link w:val="a4"/>
    <w:uiPriority w:val="10"/>
    <w:rsid w:val="00F24087"/>
    <w:rPr>
      <w:rFonts w:ascii="Times New Roman" w:eastAsia="Times New Roman" w:hAnsi="Times New Roman" w:cs="Times New Roman"/>
      <w:b/>
      <w:bCs/>
      <w:sz w:val="24"/>
      <w:szCs w:val="20"/>
      <w:lang w:eastAsia="ru-RU"/>
    </w:rPr>
  </w:style>
  <w:style w:type="paragraph" w:styleId="a6">
    <w:name w:val="Body Text"/>
    <w:basedOn w:val="a"/>
    <w:link w:val="a7"/>
    <w:uiPriority w:val="99"/>
    <w:unhideWhenUsed/>
    <w:rsid w:val="00F24087"/>
    <w:pPr>
      <w:spacing w:after="0" w:line="206" w:lineRule="exact"/>
      <w:jc w:val="both"/>
    </w:pPr>
    <w:rPr>
      <w:rFonts w:ascii="Times New Roman" w:hAnsi="Times New Roman"/>
      <w:sz w:val="24"/>
      <w:szCs w:val="20"/>
    </w:rPr>
  </w:style>
  <w:style w:type="character" w:customStyle="1" w:styleId="a7">
    <w:name w:val="Основной текст Знак"/>
    <w:basedOn w:val="a0"/>
    <w:link w:val="a6"/>
    <w:uiPriority w:val="99"/>
    <w:rsid w:val="00F24087"/>
    <w:rPr>
      <w:rFonts w:ascii="Times New Roman" w:eastAsia="Times New Roman" w:hAnsi="Times New Roman" w:cs="Times New Roman"/>
      <w:sz w:val="24"/>
      <w:szCs w:val="20"/>
      <w:lang w:eastAsia="ru-RU"/>
    </w:rPr>
  </w:style>
  <w:style w:type="paragraph" w:styleId="a8">
    <w:name w:val="No Spacing"/>
    <w:uiPriority w:val="1"/>
    <w:qFormat/>
    <w:rsid w:val="00F24087"/>
    <w:pPr>
      <w:spacing w:after="0" w:line="240" w:lineRule="auto"/>
    </w:pPr>
    <w:rPr>
      <w:rFonts w:ascii="Calibri" w:eastAsia="Times New Roman" w:hAnsi="Calibri" w:cs="Times New Roman"/>
    </w:rPr>
  </w:style>
  <w:style w:type="paragraph" w:styleId="a9">
    <w:name w:val="List Paragraph"/>
    <w:aliases w:val="Абзац"/>
    <w:basedOn w:val="a"/>
    <w:uiPriority w:val="34"/>
    <w:qFormat/>
    <w:rsid w:val="00F24087"/>
    <w:pPr>
      <w:ind w:left="720"/>
      <w:contextualSpacing/>
    </w:pPr>
  </w:style>
  <w:style w:type="table" w:styleId="aa">
    <w:name w:val="Table Grid"/>
    <w:basedOn w:val="a1"/>
    <w:uiPriority w:val="39"/>
    <w:rsid w:val="00F2408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m-230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f.go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9149</Characters>
  <Application>Microsoft Office Word</Application>
  <DocSecurity>0</DocSecurity>
  <Lines>76</Lines>
  <Paragraphs>21</Paragraphs>
  <ScaleCrop>false</ScaleCrop>
  <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2</cp:revision>
  <dcterms:created xsi:type="dcterms:W3CDTF">2020-02-10T09:30:00Z</dcterms:created>
  <dcterms:modified xsi:type="dcterms:W3CDTF">2020-02-10T09:30:00Z</dcterms:modified>
</cp:coreProperties>
</file>